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6F6" w:rsidRPr="00C766F6" w:rsidRDefault="00C766F6" w:rsidP="00C766F6">
      <w:pPr>
        <w:tabs>
          <w:tab w:val="left" w:pos="851"/>
        </w:tabs>
        <w:jc w:val="right"/>
        <w:rPr>
          <w:rFonts w:ascii="CG Times" w:hAnsi="CG Times"/>
          <w:i/>
          <w:sz w:val="18"/>
          <w:szCs w:val="18"/>
        </w:rPr>
      </w:pPr>
      <w:r w:rsidRPr="00C766F6">
        <w:rPr>
          <w:rFonts w:ascii="CG Times" w:hAnsi="CG Times"/>
          <w:i/>
          <w:sz w:val="18"/>
          <w:szCs w:val="18"/>
        </w:rPr>
        <w:t>Modulo avvalimento ausiliario</w:t>
      </w:r>
    </w:p>
    <w:p w:rsidR="003E0F1B" w:rsidRPr="00100198" w:rsidRDefault="003E0F1B" w:rsidP="003E0F1B">
      <w:pPr>
        <w:tabs>
          <w:tab w:val="left" w:pos="851"/>
        </w:tabs>
        <w:jc w:val="both"/>
        <w:rPr>
          <w:rFonts w:ascii="CG Times" w:hAnsi="CG Times"/>
          <w:b/>
          <w:sz w:val="18"/>
          <w:szCs w:val="18"/>
        </w:rPr>
      </w:pPr>
      <w:r w:rsidRPr="00100198">
        <w:rPr>
          <w:rFonts w:ascii="CG Times" w:hAnsi="CG Times"/>
          <w:b/>
          <w:sz w:val="18"/>
          <w:szCs w:val="18"/>
        </w:rPr>
        <w:t>PROCEDURA NEGOZIATA AI SENSI DELL’ART. 36, COMMA 2, LETT. B) DEL D.LGS 50/2016, TRAMITE “</w:t>
      </w:r>
      <w:r w:rsidRPr="00100198">
        <w:rPr>
          <w:rFonts w:ascii="CG Times" w:hAnsi="CG Times"/>
          <w:b/>
          <w:i/>
          <w:sz w:val="18"/>
          <w:szCs w:val="18"/>
        </w:rPr>
        <w:t xml:space="preserve">R.D.O. </w:t>
      </w:r>
      <w:r w:rsidR="00C31ED6">
        <w:rPr>
          <w:rFonts w:ascii="CG Times" w:hAnsi="CG Times"/>
          <w:b/>
          <w:i/>
          <w:sz w:val="18"/>
          <w:szCs w:val="18"/>
        </w:rPr>
        <w:t xml:space="preserve">14466750 </w:t>
      </w:r>
      <w:r w:rsidRPr="00100198">
        <w:rPr>
          <w:rFonts w:ascii="CG Times" w:hAnsi="CG Times"/>
          <w:b/>
          <w:i/>
          <w:sz w:val="18"/>
          <w:szCs w:val="18"/>
        </w:rPr>
        <w:t>APERTA SUL MEPA – BANDO EVENTI 2010</w:t>
      </w:r>
      <w:r w:rsidRPr="00100198">
        <w:rPr>
          <w:rFonts w:ascii="CG Times" w:hAnsi="CG Times"/>
          <w:b/>
          <w:sz w:val="18"/>
          <w:szCs w:val="18"/>
        </w:rPr>
        <w:t>”, PER L’AFFIDAMENTO DEL SERVIZIO DI TRADUZIONE DI DOCUMENTAZIONE ISTITUZIONALE DELLA CONSOB DALL’ITALIANO ALL’INGLESE E VICEVERSA NONCHE’ DALL’ITALIANO AL TEDESCO, FRANCESE, SPAGNOLO E VICEVERSA</w:t>
      </w:r>
      <w:r w:rsidR="006A34D8">
        <w:rPr>
          <w:rFonts w:ascii="CG Times" w:hAnsi="CG Times"/>
          <w:b/>
          <w:sz w:val="18"/>
          <w:szCs w:val="18"/>
        </w:rPr>
        <w:t xml:space="preserve"> (</w:t>
      </w:r>
      <w:r w:rsidR="006A34D8" w:rsidRPr="006A34D8">
        <w:rPr>
          <w:rFonts w:ascii="CG Times" w:hAnsi="CG Times"/>
          <w:b/>
          <w:sz w:val="18"/>
          <w:szCs w:val="18"/>
        </w:rPr>
        <w:t>CIG 6958857675</w:t>
      </w:r>
      <w:r w:rsidR="006A34D8">
        <w:rPr>
          <w:rFonts w:ascii="CG Times" w:hAnsi="CG Times"/>
          <w:b/>
          <w:sz w:val="18"/>
          <w:szCs w:val="18"/>
        </w:rPr>
        <w:t>).</w:t>
      </w:r>
    </w:p>
    <w:p w:rsidR="003E0F1B" w:rsidRPr="00882B76" w:rsidRDefault="003E0F1B" w:rsidP="003E0F1B">
      <w:pPr>
        <w:jc w:val="center"/>
        <w:rPr>
          <w:rFonts w:ascii="CG Times" w:hAnsi="CG Times"/>
          <w:sz w:val="24"/>
          <w:szCs w:val="24"/>
          <w:u w:val="single"/>
        </w:rPr>
      </w:pPr>
      <w:r w:rsidRPr="00882B76">
        <w:rPr>
          <w:rFonts w:ascii="CG Times" w:hAnsi="CG Times"/>
          <w:sz w:val="24"/>
          <w:szCs w:val="24"/>
          <w:u w:val="single"/>
        </w:rPr>
        <w:t>AVVALIMENTO</w:t>
      </w:r>
    </w:p>
    <w:p w:rsidR="003E0F1B" w:rsidRPr="003E0F1B" w:rsidRDefault="003E0F1B" w:rsidP="003E0F1B">
      <w:pPr>
        <w:jc w:val="both"/>
        <w:rPr>
          <w:rFonts w:ascii="CG Times" w:hAnsi="CG Times"/>
          <w:b/>
          <w:sz w:val="18"/>
          <w:szCs w:val="18"/>
        </w:rPr>
      </w:pPr>
      <w:r w:rsidRPr="003E0F1B">
        <w:rPr>
          <w:rFonts w:ascii="CG Times" w:hAnsi="CG Times"/>
          <w:b/>
          <w:sz w:val="18"/>
          <w:szCs w:val="18"/>
        </w:rPr>
        <w:t>DICHIARAZIONE DI MESSA A DISPOSIZIONE DEL REQUISITO DELL’IMPRESA AUSILIARIA</w:t>
      </w:r>
    </w:p>
    <w:p w:rsidR="003E0F1B" w:rsidRPr="00100198" w:rsidRDefault="003E0F1B" w:rsidP="003E0F1B">
      <w:pPr>
        <w:pStyle w:val="usoboll1"/>
        <w:widowControl/>
        <w:spacing w:before="480" w:line="276" w:lineRule="auto"/>
        <w:rPr>
          <w:rFonts w:ascii="CG Times" w:hAnsi="CG Times"/>
          <w:sz w:val="18"/>
          <w:szCs w:val="18"/>
        </w:rPr>
      </w:pPr>
      <w:r w:rsidRPr="00100198">
        <w:rPr>
          <w:rFonts w:ascii="CG Times" w:hAnsi="CG Times"/>
          <w:sz w:val="18"/>
          <w:szCs w:val="18"/>
        </w:rPr>
        <w:t xml:space="preserve">Il/la sottoscritto/a ________________________________________________________________, nato/a </w:t>
      </w:r>
      <w:proofErr w:type="spellStart"/>
      <w:r w:rsidRPr="00100198">
        <w:rPr>
          <w:rFonts w:ascii="CG Times" w:hAnsi="CG Times"/>
          <w:sz w:val="18"/>
          <w:szCs w:val="18"/>
        </w:rPr>
        <w:t>a</w:t>
      </w:r>
      <w:proofErr w:type="spellEnd"/>
      <w:r w:rsidRPr="00100198">
        <w:rPr>
          <w:rFonts w:ascii="CG Times" w:hAnsi="CG Times"/>
          <w:sz w:val="18"/>
          <w:szCs w:val="18"/>
        </w:rPr>
        <w:t xml:space="preserve"> ____________________________________________________ (</w:t>
      </w:r>
      <w:proofErr w:type="spellStart"/>
      <w:r w:rsidRPr="00100198">
        <w:rPr>
          <w:rFonts w:ascii="CG Times" w:hAnsi="CG Times"/>
          <w:sz w:val="18"/>
          <w:szCs w:val="18"/>
        </w:rPr>
        <w:t>prov</w:t>
      </w:r>
      <w:proofErr w:type="spellEnd"/>
      <w:r w:rsidRPr="00100198">
        <w:rPr>
          <w:rFonts w:ascii="CG Times" w:hAnsi="CG Times"/>
          <w:sz w:val="18"/>
          <w:szCs w:val="18"/>
        </w:rPr>
        <w:t>.) ____________il ____________, domiciliato/a per la carica presso la sede legale ove appresso, nella sua qualità di _______________________________________________________ e legale rappresentante (</w:t>
      </w:r>
      <w:r w:rsidRPr="00100198">
        <w:rPr>
          <w:rFonts w:ascii="CG Times" w:hAnsi="CG Times"/>
          <w:i/>
          <w:sz w:val="18"/>
          <w:szCs w:val="18"/>
          <w:u w:val="single"/>
        </w:rPr>
        <w:t>se procuratore allegare copia della procura speciale</w:t>
      </w:r>
      <w:r>
        <w:rPr>
          <w:rFonts w:ascii="CG Times" w:hAnsi="CG Times"/>
          <w:i/>
          <w:sz w:val="18"/>
          <w:szCs w:val="18"/>
          <w:u w:val="single"/>
        </w:rPr>
        <w:t xml:space="preserve"> secondo le indicazioni del Disciplinare di gara</w:t>
      </w:r>
      <w:r w:rsidRPr="00100198">
        <w:rPr>
          <w:rFonts w:ascii="CG Times" w:hAnsi="CG Times"/>
          <w:sz w:val="18"/>
          <w:szCs w:val="18"/>
        </w:rPr>
        <w:t>) della ___________________________________________________, con sede in __________________ ______________, via_______________________________________________________, capitale sociale Euro__________________________ (_________________________), codice fiscale n. __________________ e partita IVA n. ___________________ ___________________</w:t>
      </w:r>
    </w:p>
    <w:p w:rsidR="003E0F1B" w:rsidRPr="00100198" w:rsidRDefault="003E0F1B" w:rsidP="003E0F1B">
      <w:pPr>
        <w:pStyle w:val="usoboll1"/>
        <w:widowControl/>
        <w:spacing w:line="276" w:lineRule="auto"/>
        <w:rPr>
          <w:rFonts w:ascii="CG Times" w:hAnsi="CG Times"/>
          <w:sz w:val="18"/>
          <w:szCs w:val="18"/>
        </w:rPr>
      </w:pPr>
      <w:r w:rsidRPr="00100198">
        <w:rPr>
          <w:rFonts w:ascii="CG Times" w:hAnsi="CG Times"/>
          <w:sz w:val="18"/>
          <w:szCs w:val="18"/>
        </w:rPr>
        <w:t>(</w:t>
      </w:r>
      <w:r w:rsidRPr="00100198">
        <w:rPr>
          <w:rFonts w:ascii="CG Times" w:hAnsi="CG Times"/>
          <w:i/>
          <w:sz w:val="18"/>
          <w:szCs w:val="18"/>
        </w:rPr>
        <w:t xml:space="preserve">a titolo informativo, ai fini delle successive verifiche da parte della </w:t>
      </w:r>
      <w:proofErr w:type="spellStart"/>
      <w:r w:rsidRPr="00100198">
        <w:rPr>
          <w:rFonts w:ascii="CG Times" w:hAnsi="CG Times"/>
          <w:i/>
          <w:sz w:val="18"/>
          <w:szCs w:val="18"/>
        </w:rPr>
        <w:t>Consob</w:t>
      </w:r>
      <w:proofErr w:type="spellEnd"/>
      <w:r w:rsidRPr="00100198">
        <w:rPr>
          <w:rFonts w:ascii="CG Times" w:hAnsi="CG Times"/>
          <w:i/>
          <w:sz w:val="18"/>
          <w:szCs w:val="18"/>
        </w:rPr>
        <w:t>, indica i seguenti dati</w:t>
      </w:r>
      <w:r w:rsidRPr="00100198">
        <w:rPr>
          <w:rFonts w:ascii="CG Times" w:hAnsi="CG Times"/>
          <w:sz w:val="18"/>
          <w:szCs w:val="18"/>
        </w:rPr>
        <w:t>: iscrizione, ai fini della l. 68/1999, presso l’Ufficio Provinciale di __________, Ufficio Territoriale competente dell’Agenzia delle Entrate _______________________________________________________________________________</w:t>
      </w:r>
    </w:p>
    <w:p w:rsidR="003E0F1B" w:rsidRPr="00100198" w:rsidRDefault="003E0F1B" w:rsidP="003E0F1B">
      <w:pPr>
        <w:pStyle w:val="usoboll1"/>
        <w:widowControl/>
        <w:spacing w:line="276" w:lineRule="auto"/>
        <w:rPr>
          <w:rFonts w:ascii="CG Times" w:hAnsi="CG Times"/>
          <w:sz w:val="18"/>
          <w:szCs w:val="18"/>
        </w:rPr>
      </w:pPr>
      <w:r w:rsidRPr="00100198">
        <w:rPr>
          <w:rFonts w:ascii="CG Times" w:hAnsi="CG Times"/>
          <w:sz w:val="18"/>
          <w:szCs w:val="18"/>
        </w:rPr>
        <w:t>di seguito denominato “</w:t>
      </w:r>
      <w:r w:rsidRPr="00100198">
        <w:rPr>
          <w:rFonts w:ascii="CG Times" w:hAnsi="CG Times"/>
          <w:i/>
          <w:sz w:val="18"/>
          <w:szCs w:val="18"/>
        </w:rPr>
        <w:t>Impresa</w:t>
      </w:r>
      <w:r w:rsidRPr="00100198">
        <w:rPr>
          <w:rFonts w:ascii="CG Times" w:hAnsi="CG Times"/>
          <w:sz w:val="18"/>
          <w:szCs w:val="18"/>
        </w:rPr>
        <w:t xml:space="preserve">”, </w:t>
      </w:r>
    </w:p>
    <w:p w:rsidR="003E0F1B" w:rsidRDefault="003E0F1B" w:rsidP="00882B76">
      <w:pPr>
        <w:jc w:val="both"/>
        <w:rPr>
          <w:rFonts w:ascii="CG Times" w:hAnsi="CG Times"/>
          <w:sz w:val="18"/>
          <w:szCs w:val="18"/>
        </w:rPr>
      </w:pPr>
    </w:p>
    <w:p w:rsidR="00882B76" w:rsidRPr="003E0F1B" w:rsidRDefault="00882B76" w:rsidP="00882B76">
      <w:pPr>
        <w:jc w:val="both"/>
        <w:rPr>
          <w:rFonts w:ascii="CG Times" w:hAnsi="CG Times"/>
          <w:sz w:val="18"/>
          <w:szCs w:val="18"/>
        </w:rPr>
      </w:pPr>
      <w:r w:rsidRPr="003E0F1B">
        <w:rPr>
          <w:rFonts w:ascii="CG Times" w:hAnsi="CG Times"/>
          <w:sz w:val="18"/>
          <w:szCs w:val="18"/>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55A3" w:rsidRPr="003E0F1B" w:rsidRDefault="00882B76" w:rsidP="002F55A3">
      <w:pPr>
        <w:spacing w:after="120" w:line="240" w:lineRule="auto"/>
        <w:jc w:val="both"/>
        <w:rPr>
          <w:rFonts w:ascii="CG Times" w:hAnsi="CG Times"/>
          <w:b/>
          <w:sz w:val="20"/>
          <w:szCs w:val="20"/>
        </w:rPr>
      </w:pPr>
      <w:r w:rsidRPr="003E0F1B">
        <w:rPr>
          <w:rFonts w:ascii="CG Times" w:hAnsi="CG Times"/>
          <w:b/>
          <w:sz w:val="20"/>
          <w:szCs w:val="20"/>
        </w:rPr>
        <w:t>DICHIARA SOTTO LA PROPRIA RESPONSABILITÀ</w:t>
      </w:r>
      <w:r w:rsidR="002F55A3" w:rsidRPr="003E0F1B">
        <w:rPr>
          <w:rFonts w:ascii="CG Times" w:hAnsi="CG Times"/>
          <w:b/>
          <w:sz w:val="20"/>
          <w:szCs w:val="20"/>
        </w:rPr>
        <w:t xml:space="preserve"> E PER LA PARTECIPAZIONE </w:t>
      </w:r>
      <w:r w:rsidR="003E0F1B" w:rsidRPr="003E0F1B">
        <w:rPr>
          <w:rFonts w:ascii="CG Times" w:hAnsi="CG Times"/>
          <w:b/>
          <w:sz w:val="20"/>
          <w:szCs w:val="20"/>
        </w:rPr>
        <w:t>ALLA PROCEDURA IN EPIGRAFE</w:t>
      </w:r>
      <w:r w:rsidR="002F55A3" w:rsidRPr="003E0F1B">
        <w:rPr>
          <w:rFonts w:ascii="CG Times" w:hAnsi="CG Times"/>
          <w:b/>
          <w:sz w:val="20"/>
          <w:szCs w:val="20"/>
        </w:rPr>
        <w:t>:</w:t>
      </w:r>
    </w:p>
    <w:p w:rsidR="00882B76" w:rsidRPr="003E0F1B" w:rsidRDefault="00882B76" w:rsidP="007604E6">
      <w:pPr>
        <w:jc w:val="center"/>
        <w:rPr>
          <w:rFonts w:ascii="CG Times" w:eastAsia="Times New Roman" w:hAnsi="CG Times" w:cs="Times New Roman"/>
          <w:sz w:val="18"/>
          <w:szCs w:val="18"/>
          <w:lang w:eastAsia="it-IT"/>
        </w:rPr>
      </w:pPr>
    </w:p>
    <w:p w:rsidR="003E0F1B" w:rsidRPr="003E0F1B" w:rsidRDefault="003E0F1B" w:rsidP="003E0F1B">
      <w:pPr>
        <w:pStyle w:val="Paragrafoelenco"/>
        <w:numPr>
          <w:ilvl w:val="0"/>
          <w:numId w:val="8"/>
        </w:numPr>
        <w:tabs>
          <w:tab w:val="left" w:pos="567"/>
        </w:tabs>
        <w:spacing w:line="276" w:lineRule="auto"/>
        <w:jc w:val="both"/>
        <w:rPr>
          <w:rFonts w:ascii="CG Times" w:hAnsi="CG Times"/>
          <w:sz w:val="18"/>
          <w:szCs w:val="18"/>
        </w:rPr>
      </w:pPr>
      <w:r>
        <w:rPr>
          <w:rFonts w:ascii="CG Times" w:hAnsi="CG Times"/>
          <w:sz w:val="18"/>
          <w:szCs w:val="18"/>
        </w:rPr>
        <w:t xml:space="preserve">  </w:t>
      </w:r>
      <w:r w:rsidRPr="003E0F1B">
        <w:rPr>
          <w:rFonts w:ascii="CG Times" w:hAnsi="CG Times"/>
          <w:sz w:val="18"/>
          <w:szCs w:val="18"/>
        </w:rPr>
        <w:t xml:space="preserve">di possedere, ai sensi e per gli effetti dell’art. 89 del </w:t>
      </w:r>
      <w:r w:rsidR="001A2EA1">
        <w:rPr>
          <w:rFonts w:ascii="CG Times" w:hAnsi="CG Times"/>
          <w:sz w:val="18"/>
          <w:szCs w:val="18"/>
        </w:rPr>
        <w:t>d.l</w:t>
      </w:r>
      <w:r w:rsidRPr="003E0F1B">
        <w:rPr>
          <w:rFonts w:ascii="CG Times" w:hAnsi="CG Times"/>
          <w:sz w:val="18"/>
          <w:szCs w:val="18"/>
        </w:rPr>
        <w:t xml:space="preserve">gs. 50/2016, il seguente requisito di capacità economico-finanziaria, così come prescritto dall’art. 5, comma 1, </w:t>
      </w:r>
      <w:proofErr w:type="spellStart"/>
      <w:r w:rsidRPr="003E0F1B">
        <w:rPr>
          <w:rFonts w:ascii="CG Times" w:hAnsi="CG Times"/>
          <w:sz w:val="18"/>
          <w:szCs w:val="18"/>
        </w:rPr>
        <w:t>lett</w:t>
      </w:r>
      <w:proofErr w:type="spellEnd"/>
      <w:r w:rsidRPr="003E0F1B">
        <w:rPr>
          <w:rFonts w:ascii="CG Times" w:hAnsi="CG Times"/>
          <w:sz w:val="18"/>
          <w:szCs w:val="18"/>
        </w:rPr>
        <w:t xml:space="preserve">. d) del Disciplinare, di cui il concorrente si avvale per poter essere ammesso alla gara: </w:t>
      </w:r>
    </w:p>
    <w:p w:rsidR="003E0F1B" w:rsidRDefault="003E0F1B" w:rsidP="003E0F1B">
      <w:pPr>
        <w:spacing w:after="120"/>
        <w:rPr>
          <w:rFonts w:ascii="CG Times" w:hAnsi="CG Times"/>
          <w:sz w:val="18"/>
          <w:szCs w:val="18"/>
        </w:rPr>
      </w:pPr>
    </w:p>
    <w:p w:rsidR="003E0F1B" w:rsidRPr="003E0F1B" w:rsidRDefault="003E0F1B" w:rsidP="00B56C99">
      <w:pPr>
        <w:pStyle w:val="Paragrafoelenco"/>
        <w:spacing w:after="120"/>
        <w:ind w:left="720"/>
        <w:rPr>
          <w:rFonts w:ascii="CG Times" w:hAnsi="CG Times"/>
          <w:sz w:val="18"/>
          <w:szCs w:val="18"/>
        </w:rPr>
      </w:pPr>
      <w:r w:rsidRPr="003E0F1B">
        <w:rPr>
          <w:rFonts w:ascii="CG Times" w:hAnsi="CG Times"/>
          <w:sz w:val="18"/>
          <w:szCs w:val="18"/>
        </w:rPr>
        <w:t>______________________________________;</w:t>
      </w:r>
    </w:p>
    <w:p w:rsidR="003E0F1B" w:rsidRPr="00A66B2A" w:rsidRDefault="003E0F1B" w:rsidP="003E0F1B">
      <w:pPr>
        <w:spacing w:after="120"/>
        <w:rPr>
          <w:rFonts w:ascii="CG Times" w:hAnsi="CG Times"/>
          <w:sz w:val="18"/>
          <w:szCs w:val="18"/>
        </w:rPr>
      </w:pPr>
    </w:p>
    <w:p w:rsidR="003E0F1B" w:rsidRDefault="003E0F1B" w:rsidP="003E0F1B">
      <w:pPr>
        <w:pStyle w:val="Paragrafoelenco"/>
        <w:numPr>
          <w:ilvl w:val="0"/>
          <w:numId w:val="8"/>
        </w:numPr>
        <w:tabs>
          <w:tab w:val="left" w:pos="567"/>
        </w:tabs>
        <w:spacing w:line="276" w:lineRule="auto"/>
        <w:jc w:val="both"/>
        <w:rPr>
          <w:rFonts w:ascii="CG Times" w:hAnsi="CG Times"/>
          <w:sz w:val="18"/>
          <w:szCs w:val="18"/>
        </w:rPr>
      </w:pPr>
      <w:r>
        <w:rPr>
          <w:rFonts w:ascii="CG Times" w:hAnsi="CG Times"/>
          <w:sz w:val="18"/>
          <w:szCs w:val="18"/>
        </w:rPr>
        <w:t xml:space="preserve">  </w:t>
      </w:r>
      <w:r w:rsidRPr="00A66B2A">
        <w:rPr>
          <w:rFonts w:ascii="CG Times" w:hAnsi="CG Times"/>
          <w:sz w:val="18"/>
          <w:szCs w:val="18"/>
        </w:rPr>
        <w:t>di obbligarsi, nei confronti del concorrente e della stazione appaltante a fornire i</w:t>
      </w:r>
      <w:r>
        <w:rPr>
          <w:rFonts w:ascii="CG Times" w:hAnsi="CG Times"/>
          <w:sz w:val="18"/>
          <w:szCs w:val="18"/>
        </w:rPr>
        <w:t>l</w:t>
      </w:r>
      <w:r w:rsidRPr="00A66B2A">
        <w:rPr>
          <w:rFonts w:ascii="CG Times" w:hAnsi="CG Times"/>
          <w:sz w:val="18"/>
          <w:szCs w:val="18"/>
        </w:rPr>
        <w:t xml:space="preserve"> predett</w:t>
      </w:r>
      <w:r>
        <w:rPr>
          <w:rFonts w:ascii="CG Times" w:hAnsi="CG Times"/>
          <w:sz w:val="18"/>
          <w:szCs w:val="18"/>
        </w:rPr>
        <w:t>o</w:t>
      </w:r>
      <w:r w:rsidRPr="00A66B2A">
        <w:rPr>
          <w:rFonts w:ascii="CG Times" w:hAnsi="CG Times"/>
          <w:sz w:val="18"/>
          <w:szCs w:val="18"/>
        </w:rPr>
        <w:t xml:space="preserve"> requisit</w:t>
      </w:r>
      <w:r>
        <w:rPr>
          <w:rFonts w:ascii="CG Times" w:hAnsi="CG Times"/>
          <w:sz w:val="18"/>
          <w:szCs w:val="18"/>
        </w:rPr>
        <w:t xml:space="preserve">o del </w:t>
      </w:r>
      <w:r w:rsidR="00147F09">
        <w:rPr>
          <w:rFonts w:ascii="CG Times" w:hAnsi="CG Times"/>
          <w:sz w:val="18"/>
          <w:szCs w:val="18"/>
        </w:rPr>
        <w:t xml:space="preserve">quale </w:t>
      </w:r>
      <w:r w:rsidRPr="00A66B2A">
        <w:rPr>
          <w:rFonts w:ascii="CG Times" w:hAnsi="CG Times"/>
          <w:sz w:val="18"/>
          <w:szCs w:val="18"/>
        </w:rPr>
        <w:t xml:space="preserve">è carente il concorrente e a mettere a disposizione le risorse necessarie per tutta la durata dell’appalto, nei modi e nei limiti stabiliti dall’art. 89 del </w:t>
      </w:r>
      <w:r w:rsidR="00B56C99">
        <w:rPr>
          <w:rFonts w:ascii="CG Times" w:hAnsi="CG Times"/>
          <w:sz w:val="18"/>
          <w:szCs w:val="18"/>
        </w:rPr>
        <w:t>d.l</w:t>
      </w:r>
      <w:r w:rsidRPr="00A66B2A">
        <w:rPr>
          <w:rFonts w:ascii="CG Times" w:hAnsi="CG Times"/>
          <w:sz w:val="18"/>
          <w:szCs w:val="18"/>
        </w:rPr>
        <w:t>gs. 50/2016,  rendendosi inoltre responsabile in solido con il concorrente nei confronti della stazione appaltante in relazione alle prestazioni oggetto dell’appalto;</w:t>
      </w:r>
    </w:p>
    <w:p w:rsidR="003E0F1B" w:rsidRPr="00A66B2A" w:rsidRDefault="003E0F1B" w:rsidP="003E0F1B">
      <w:pPr>
        <w:pStyle w:val="Paragrafoelenco"/>
        <w:tabs>
          <w:tab w:val="left" w:pos="567"/>
        </w:tabs>
        <w:spacing w:line="276" w:lineRule="auto"/>
        <w:ind w:left="360"/>
        <w:jc w:val="both"/>
        <w:rPr>
          <w:rFonts w:ascii="CG Times" w:hAnsi="CG Times"/>
          <w:sz w:val="18"/>
          <w:szCs w:val="18"/>
        </w:rPr>
      </w:pPr>
    </w:p>
    <w:p w:rsidR="003E0F1B" w:rsidRPr="00A66B2A" w:rsidRDefault="003E0F1B" w:rsidP="003E0F1B">
      <w:pPr>
        <w:pStyle w:val="Paragrafoelenco"/>
        <w:numPr>
          <w:ilvl w:val="0"/>
          <w:numId w:val="8"/>
        </w:numPr>
        <w:tabs>
          <w:tab w:val="left" w:pos="567"/>
        </w:tabs>
        <w:spacing w:line="276" w:lineRule="auto"/>
        <w:jc w:val="both"/>
        <w:rPr>
          <w:rFonts w:ascii="CG Times" w:hAnsi="CG Times"/>
          <w:sz w:val="18"/>
          <w:szCs w:val="18"/>
        </w:rPr>
      </w:pPr>
      <w:r>
        <w:rPr>
          <w:rFonts w:ascii="CG Times" w:hAnsi="CG Times"/>
          <w:sz w:val="18"/>
          <w:szCs w:val="18"/>
        </w:rPr>
        <w:t xml:space="preserve"> d</w:t>
      </w:r>
      <w:r w:rsidRPr="00A66B2A">
        <w:rPr>
          <w:rFonts w:ascii="CG Times" w:hAnsi="CG Times"/>
          <w:sz w:val="18"/>
          <w:szCs w:val="18"/>
        </w:rPr>
        <w:t>i non partecipare a sua volta alla stessa gara, né in forma singola, né in forma associata, né in qualità di ausiliario di altro soggetto concorrente;</w:t>
      </w:r>
    </w:p>
    <w:p w:rsidR="003E0F1B" w:rsidRDefault="003E0F1B" w:rsidP="00882B76">
      <w:pPr>
        <w:rPr>
          <w:rFonts w:ascii="CG Times" w:hAnsi="CG Times"/>
          <w:sz w:val="24"/>
          <w:szCs w:val="24"/>
        </w:rPr>
      </w:pPr>
    </w:p>
    <w:p w:rsidR="00882B76" w:rsidRDefault="003E0F1B" w:rsidP="003E0F1B">
      <w:pPr>
        <w:ind w:left="2832" w:firstLine="708"/>
        <w:rPr>
          <w:rFonts w:ascii="CG Times" w:hAnsi="CG Times"/>
          <w:sz w:val="24"/>
          <w:szCs w:val="24"/>
        </w:rPr>
      </w:pPr>
      <w:r>
        <w:rPr>
          <w:rFonts w:ascii="CG Times" w:hAnsi="CG Times"/>
          <w:sz w:val="24"/>
          <w:szCs w:val="24"/>
        </w:rPr>
        <w:t>DICHIARA ALTRESI’</w:t>
      </w:r>
    </w:p>
    <w:p w:rsidR="00F8181D" w:rsidRPr="00100198" w:rsidRDefault="00F8181D" w:rsidP="00F8181D">
      <w:pPr>
        <w:pStyle w:val="Paragrafoelenco"/>
        <w:numPr>
          <w:ilvl w:val="0"/>
          <w:numId w:val="1"/>
        </w:numPr>
        <w:spacing w:before="240"/>
        <w:jc w:val="both"/>
        <w:rPr>
          <w:rFonts w:ascii="CG Times" w:hAnsi="CG Times"/>
          <w:sz w:val="18"/>
          <w:szCs w:val="18"/>
        </w:rPr>
      </w:pPr>
      <w:r w:rsidRPr="00100198">
        <w:rPr>
          <w:rFonts w:ascii="CG Times" w:hAnsi="CG Times"/>
          <w:sz w:val="18"/>
          <w:szCs w:val="18"/>
        </w:rPr>
        <w:t xml:space="preserve">in relazione ai </w:t>
      </w:r>
      <w:r w:rsidRPr="00100198">
        <w:rPr>
          <w:rFonts w:ascii="CG Times" w:hAnsi="CG Times"/>
          <w:b/>
          <w:sz w:val="18"/>
          <w:szCs w:val="18"/>
        </w:rPr>
        <w:t>requisiti di idoneità professionale</w:t>
      </w:r>
      <w:r w:rsidRPr="00100198">
        <w:rPr>
          <w:rFonts w:ascii="CG Times" w:hAnsi="CG Times"/>
          <w:sz w:val="18"/>
          <w:szCs w:val="18"/>
        </w:rPr>
        <w:t xml:space="preserve"> che questa Impresa è iscritta dal _____________ al Registro delle Imprese di _______________________________________, al numero___________, per attività di_____________________________________________________________________________________________________</w:t>
      </w:r>
      <w:r w:rsidRPr="00100198">
        <w:rPr>
          <w:rFonts w:ascii="CG Times" w:hAnsi="CG Times"/>
          <w:sz w:val="18"/>
          <w:szCs w:val="18"/>
        </w:rPr>
        <w:lastRenderedPageBreak/>
        <w:t>________________________________________________________________________________________________________________________________________;</w:t>
      </w:r>
    </w:p>
    <w:p w:rsidR="00F8181D" w:rsidRPr="00100198" w:rsidRDefault="00F8181D" w:rsidP="00F8181D">
      <w:pPr>
        <w:pStyle w:val="Paragrafoelenco"/>
        <w:numPr>
          <w:ilvl w:val="0"/>
          <w:numId w:val="1"/>
        </w:numPr>
        <w:spacing w:before="240"/>
        <w:jc w:val="both"/>
        <w:rPr>
          <w:rFonts w:ascii="CG Times" w:hAnsi="CG Times"/>
          <w:sz w:val="18"/>
          <w:szCs w:val="18"/>
        </w:rPr>
      </w:pPr>
      <w:r w:rsidRPr="00100198">
        <w:rPr>
          <w:rFonts w:ascii="CG Times" w:hAnsi="CG Times"/>
          <w:sz w:val="18"/>
          <w:szCs w:val="18"/>
        </w:rPr>
        <w:t xml:space="preserve">in relazione ai </w:t>
      </w:r>
      <w:r w:rsidRPr="00100198">
        <w:rPr>
          <w:rFonts w:ascii="CG Times" w:hAnsi="CG Times"/>
          <w:b/>
          <w:sz w:val="18"/>
          <w:szCs w:val="18"/>
        </w:rPr>
        <w:t>requisiti generali di moralità</w:t>
      </w:r>
      <w:r w:rsidRPr="00100198">
        <w:rPr>
          <w:rFonts w:ascii="CG Times" w:hAnsi="CG Times"/>
          <w:sz w:val="18"/>
          <w:szCs w:val="18"/>
        </w:rPr>
        <w:t xml:space="preserve"> che l’Impresa non si trova in alcuna delle situazioni di esclusione dalla partecipazione alle procedure di appalto o concessione previste dall’art. 80 del </w:t>
      </w:r>
      <w:r>
        <w:rPr>
          <w:rFonts w:ascii="CG Times" w:hAnsi="CG Times"/>
          <w:sz w:val="18"/>
          <w:szCs w:val="18"/>
        </w:rPr>
        <w:t>d</w:t>
      </w:r>
      <w:r w:rsidRPr="00100198">
        <w:rPr>
          <w:rFonts w:ascii="CG Times" w:hAnsi="CG Times"/>
          <w:sz w:val="18"/>
          <w:szCs w:val="18"/>
        </w:rPr>
        <w:t>.lgs. 50/2016 e dalle altre disposizioni normative di riferimento e in particolare:</w:t>
      </w:r>
    </w:p>
    <w:p w:rsidR="00F8181D" w:rsidRPr="00100198" w:rsidRDefault="00F8181D" w:rsidP="00F8181D">
      <w:pPr>
        <w:tabs>
          <w:tab w:val="left" w:pos="426"/>
        </w:tabs>
        <w:jc w:val="both"/>
        <w:rPr>
          <w:rFonts w:ascii="CG Times" w:hAnsi="CG Times"/>
          <w:sz w:val="18"/>
          <w:szCs w:val="18"/>
        </w:rPr>
      </w:pPr>
    </w:p>
    <w:p w:rsidR="00F8181D" w:rsidRDefault="00F8181D" w:rsidP="00F8181D">
      <w:pPr>
        <w:spacing w:before="240"/>
        <w:ind w:left="709" w:hanging="1"/>
        <w:jc w:val="both"/>
        <w:rPr>
          <w:rFonts w:ascii="CG Times" w:hAnsi="CG Times"/>
          <w:sz w:val="18"/>
          <w:szCs w:val="18"/>
        </w:rPr>
      </w:pPr>
      <w:r w:rsidRPr="00100198">
        <w:rPr>
          <w:rFonts w:ascii="CG Times" w:hAnsi="CG Times"/>
          <w:b/>
          <w:sz w:val="18"/>
          <w:szCs w:val="18"/>
        </w:rPr>
        <w:t>2.1)</w:t>
      </w:r>
      <w:r w:rsidRPr="00100198">
        <w:rPr>
          <w:rFonts w:ascii="CG Times" w:hAnsi="CG Times"/>
          <w:sz w:val="18"/>
          <w:szCs w:val="18"/>
        </w:rPr>
        <w:t xml:space="preserve"> che </w:t>
      </w:r>
      <w:r w:rsidRPr="00100198">
        <w:rPr>
          <w:rFonts w:ascii="CG Times" w:hAnsi="CG Times"/>
          <w:b/>
          <w:sz w:val="18"/>
          <w:szCs w:val="18"/>
        </w:rPr>
        <w:t xml:space="preserve">in relazione all’art. 80, comma 1, del </w:t>
      </w:r>
      <w:r>
        <w:rPr>
          <w:rFonts w:ascii="CG Times" w:hAnsi="CG Times"/>
          <w:b/>
          <w:sz w:val="18"/>
          <w:szCs w:val="18"/>
        </w:rPr>
        <w:t>d</w:t>
      </w:r>
      <w:r w:rsidRPr="00100198">
        <w:rPr>
          <w:rFonts w:ascii="CG Times" w:hAnsi="CG Times"/>
          <w:b/>
          <w:sz w:val="18"/>
          <w:szCs w:val="18"/>
        </w:rPr>
        <w:t>.lgs. 50/2016</w:t>
      </w:r>
      <w:r w:rsidRPr="00100198">
        <w:rPr>
          <w:rFonts w:ascii="CG Times" w:hAnsi="CG Times"/>
          <w:sz w:val="18"/>
          <w:szCs w:val="18"/>
        </w:rPr>
        <w:t xml:space="preserve">, nei confronti del sottoscritto e nei confronti </w:t>
      </w:r>
      <w:r>
        <w:rPr>
          <w:rFonts w:ascii="CG Times" w:hAnsi="CG Times"/>
          <w:sz w:val="18"/>
          <w:szCs w:val="18"/>
        </w:rPr>
        <w:t>di tutti i</w:t>
      </w:r>
      <w:r w:rsidRPr="00100198">
        <w:rPr>
          <w:rFonts w:ascii="CG Times" w:hAnsi="CG Times"/>
          <w:sz w:val="18"/>
          <w:szCs w:val="18"/>
        </w:rPr>
        <w:t xml:space="preserve"> soggetti di cui all’art. 80, comma 3, del D.lgs. 50/2016 in carica e cessati dalla carica nell’anno antecedente l’invio</w:t>
      </w:r>
      <w:r>
        <w:rPr>
          <w:rFonts w:ascii="CG Times" w:hAnsi="CG Times"/>
          <w:sz w:val="18"/>
          <w:szCs w:val="18"/>
        </w:rPr>
        <w:t>/pubblicazione sul M.E.P.A</w:t>
      </w:r>
      <w:r w:rsidRPr="00100198">
        <w:rPr>
          <w:rFonts w:ascii="CG Times" w:hAnsi="CG Times"/>
          <w:sz w:val="18"/>
          <w:szCs w:val="18"/>
        </w:rPr>
        <w:t xml:space="preserve"> della R.D.O </w:t>
      </w:r>
      <w:r w:rsidRPr="00100198">
        <w:rPr>
          <w:rFonts w:ascii="CG Times" w:hAnsi="CG Times"/>
          <w:sz w:val="18"/>
          <w:szCs w:val="18"/>
          <w:vertAlign w:val="superscript"/>
        </w:rPr>
        <w:t>(</w:t>
      </w:r>
      <w:r w:rsidRPr="00100198">
        <w:rPr>
          <w:rStyle w:val="Rimandonotaapidipagina"/>
          <w:rFonts w:ascii="CG Times" w:hAnsi="CG Times"/>
          <w:sz w:val="18"/>
          <w:szCs w:val="18"/>
        </w:rPr>
        <w:footnoteReference w:id="1"/>
      </w:r>
      <w:r w:rsidRPr="00100198">
        <w:rPr>
          <w:rFonts w:ascii="CG Times" w:hAnsi="CG Times"/>
          <w:sz w:val="18"/>
          <w:szCs w:val="18"/>
          <w:vertAlign w:val="superscript"/>
        </w:rPr>
        <w:t>)</w:t>
      </w:r>
      <w:r w:rsidRPr="00100198">
        <w:rPr>
          <w:rFonts w:ascii="CG Times" w:hAnsi="CG Times"/>
          <w:sz w:val="18"/>
          <w:szCs w:val="18"/>
        </w:rPr>
        <w:t xml:space="preserve"> (di seguito definiti rispettivamente </w:t>
      </w:r>
      <w:r w:rsidRPr="00100198">
        <w:rPr>
          <w:rFonts w:ascii="CG Times" w:hAnsi="CG Times"/>
          <w:i/>
          <w:sz w:val="18"/>
          <w:szCs w:val="18"/>
        </w:rPr>
        <w:t>“soggetti in carica”</w:t>
      </w:r>
      <w:r w:rsidRPr="00100198">
        <w:rPr>
          <w:rFonts w:ascii="CG Times" w:hAnsi="CG Times"/>
          <w:sz w:val="18"/>
          <w:szCs w:val="18"/>
        </w:rPr>
        <w:t xml:space="preserve">  e </w:t>
      </w:r>
      <w:r w:rsidRPr="00100198">
        <w:rPr>
          <w:rFonts w:ascii="CG Times" w:hAnsi="CG Times"/>
          <w:i/>
          <w:sz w:val="18"/>
          <w:szCs w:val="18"/>
        </w:rPr>
        <w:t>“soggetti cessati”</w:t>
      </w:r>
      <w:r w:rsidRPr="00100198">
        <w:rPr>
          <w:rFonts w:ascii="CG Times" w:hAnsi="CG Times"/>
          <w:sz w:val="18"/>
          <w:szCs w:val="18"/>
        </w:rPr>
        <w:t>):</w:t>
      </w:r>
    </w:p>
    <w:p w:rsidR="00F8181D" w:rsidRDefault="00F8181D" w:rsidP="00F8181D">
      <w:pPr>
        <w:pStyle w:val="Paragrafoelenco"/>
        <w:tabs>
          <w:tab w:val="left" w:pos="426"/>
        </w:tabs>
        <w:ind w:left="786"/>
        <w:jc w:val="center"/>
        <w:rPr>
          <w:rFonts w:ascii="CG Times" w:hAnsi="CG Times"/>
          <w:b/>
          <w:sz w:val="18"/>
          <w:szCs w:val="18"/>
        </w:rPr>
      </w:pPr>
    </w:p>
    <w:p w:rsidR="00F8181D" w:rsidRPr="00100198" w:rsidRDefault="00F8181D" w:rsidP="00F8181D">
      <w:pPr>
        <w:pStyle w:val="Paragrafoelenco"/>
        <w:tabs>
          <w:tab w:val="left" w:pos="426"/>
        </w:tabs>
        <w:ind w:left="786"/>
        <w:jc w:val="center"/>
        <w:rPr>
          <w:rFonts w:ascii="CG Times" w:hAnsi="CG Times"/>
          <w:b/>
          <w:sz w:val="18"/>
          <w:szCs w:val="18"/>
        </w:rPr>
      </w:pPr>
      <w:r w:rsidRPr="00100198">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F8181D" w:rsidRPr="00100198" w:rsidRDefault="00F8181D" w:rsidP="00F8181D">
      <w:pPr>
        <w:numPr>
          <w:ilvl w:val="0"/>
          <w:numId w:val="2"/>
        </w:numPr>
        <w:tabs>
          <w:tab w:val="left" w:pos="426"/>
          <w:tab w:val="left" w:pos="709"/>
        </w:tabs>
        <w:spacing w:after="0" w:line="240" w:lineRule="auto"/>
        <w:ind w:left="709" w:firstLine="0"/>
        <w:jc w:val="both"/>
        <w:rPr>
          <w:rFonts w:ascii="CG Times" w:hAnsi="CG Times"/>
          <w:sz w:val="18"/>
          <w:szCs w:val="18"/>
        </w:rPr>
      </w:pPr>
      <w:r w:rsidRPr="00A2637E">
        <w:rPr>
          <w:rFonts w:ascii="CG Times" w:hAnsi="CG Times"/>
          <w:b/>
          <w:sz w:val="18"/>
          <w:szCs w:val="18"/>
        </w:rPr>
        <w:t>non</w:t>
      </w:r>
      <w:r w:rsidRPr="00100198">
        <w:rPr>
          <w:rFonts w:ascii="CG Times" w:hAnsi="CG Times"/>
          <w:sz w:val="18"/>
          <w:szCs w:val="18"/>
        </w:rPr>
        <w:t xml:space="preserve"> sono state pronunciate condanne con sentenza definitiva o con decreto penale di condanna divenuto irrevocabile o sentenza di applicazione della pena su richiesta, ai sensi dell’art. 444 c.p.p., per alcuno dei seguenti reati con sentenza pronunciata non più di cinque anni fa o, indipendentemente dalla data della sentenza, in seguito alla quale sia ancora applicabile un periodo di esclusione stabilito direttamente dalla sentenza o desumibile dall’art. 80, comma 10 del </w:t>
      </w:r>
      <w:r>
        <w:rPr>
          <w:rFonts w:ascii="CG Times" w:hAnsi="CG Times"/>
          <w:sz w:val="18"/>
          <w:szCs w:val="18"/>
        </w:rPr>
        <w:t>d</w:t>
      </w:r>
      <w:r w:rsidRPr="00100198">
        <w:rPr>
          <w:rFonts w:ascii="CG Times" w:hAnsi="CG Times"/>
          <w:sz w:val="18"/>
          <w:szCs w:val="18"/>
        </w:rPr>
        <w:t>.lgs</w:t>
      </w:r>
      <w:r>
        <w:rPr>
          <w:rFonts w:ascii="CG Times" w:hAnsi="CG Times"/>
          <w:sz w:val="18"/>
          <w:szCs w:val="18"/>
        </w:rPr>
        <w:t>.</w:t>
      </w:r>
      <w:r w:rsidRPr="00100198">
        <w:rPr>
          <w:rFonts w:ascii="CG Times" w:hAnsi="CG Times"/>
          <w:sz w:val="18"/>
          <w:szCs w:val="18"/>
        </w:rPr>
        <w:t xml:space="preserve"> 50/2016</w:t>
      </w:r>
      <w:r w:rsidRPr="00100198">
        <w:rPr>
          <w:rFonts w:ascii="CG Times" w:hAnsi="CG Times"/>
          <w:sz w:val="18"/>
          <w:szCs w:val="18"/>
          <w:vertAlign w:val="superscript"/>
        </w:rPr>
        <w:t>(</w:t>
      </w:r>
      <w:r w:rsidRPr="00100198">
        <w:rPr>
          <w:rStyle w:val="Rimandonotaapidipagina"/>
          <w:rFonts w:ascii="CG Times" w:hAnsi="CG Times"/>
          <w:sz w:val="18"/>
          <w:szCs w:val="18"/>
        </w:rPr>
        <w:footnoteReference w:id="2"/>
      </w:r>
      <w:r w:rsidRPr="00100198">
        <w:rPr>
          <w:rFonts w:ascii="CG Times" w:hAnsi="CG Times"/>
          <w:sz w:val="18"/>
          <w:szCs w:val="18"/>
          <w:vertAlign w:val="superscript"/>
        </w:rPr>
        <w:t>)</w:t>
      </w:r>
      <w:r w:rsidRPr="00100198">
        <w:rPr>
          <w:rFonts w:ascii="CG Times" w:hAnsi="CG Times"/>
          <w:sz w:val="18"/>
          <w:szCs w:val="18"/>
        </w:rPr>
        <w:t>:</w:t>
      </w:r>
    </w:p>
    <w:p w:rsidR="00F8181D" w:rsidRPr="00100198" w:rsidRDefault="00F8181D" w:rsidP="00F8181D">
      <w:pPr>
        <w:spacing w:before="240"/>
        <w:ind w:left="1495"/>
        <w:jc w:val="both"/>
        <w:rPr>
          <w:rFonts w:ascii="CG Times" w:hAnsi="CG Times"/>
          <w:sz w:val="18"/>
          <w:szCs w:val="18"/>
        </w:rPr>
      </w:pPr>
      <w:r w:rsidRPr="00100198">
        <w:rPr>
          <w:rFonts w:ascii="CG Times" w:hAnsi="CG Times"/>
          <w:sz w:val="18"/>
          <w:szCs w:val="18"/>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F8181D" w:rsidRPr="00100198" w:rsidRDefault="00F8181D" w:rsidP="00F8181D">
      <w:pPr>
        <w:spacing w:before="240"/>
        <w:ind w:left="1495"/>
        <w:jc w:val="both"/>
        <w:rPr>
          <w:rFonts w:ascii="CG Times" w:hAnsi="CG Times"/>
          <w:sz w:val="18"/>
          <w:szCs w:val="18"/>
        </w:rPr>
      </w:pPr>
      <w:r w:rsidRPr="00100198">
        <w:rPr>
          <w:rFonts w:ascii="CG Times" w:hAnsi="CG Times"/>
          <w:sz w:val="18"/>
          <w:szCs w:val="18"/>
        </w:rPr>
        <w:t xml:space="preserve">b) delitti, consumati o tentati, di cui agli articoli 317, 318, 319, 319-ter, 319-quater, 320, 321, 322, 322-bis, 346-bis, 353, 353-bis, 354, 355 e 356 del codice penale nonché all’articolo 2635 del codice civile; </w:t>
      </w:r>
    </w:p>
    <w:p w:rsidR="00F8181D" w:rsidRPr="00100198" w:rsidRDefault="00F8181D" w:rsidP="00F8181D">
      <w:pPr>
        <w:spacing w:before="240"/>
        <w:ind w:left="1495"/>
        <w:jc w:val="both"/>
        <w:rPr>
          <w:rFonts w:ascii="CG Times" w:hAnsi="CG Times"/>
          <w:sz w:val="18"/>
          <w:szCs w:val="18"/>
        </w:rPr>
      </w:pPr>
      <w:r w:rsidRPr="00100198">
        <w:rPr>
          <w:rFonts w:ascii="CG Times" w:hAnsi="CG Times"/>
          <w:sz w:val="18"/>
          <w:szCs w:val="18"/>
        </w:rPr>
        <w:t xml:space="preserve">c) frode ai sensi dell'articolo 1 della convenzione relativa alla tutela degli interessi finanziari delle Comunità europee; </w:t>
      </w:r>
    </w:p>
    <w:p w:rsidR="00F8181D" w:rsidRPr="00100198" w:rsidRDefault="00F8181D" w:rsidP="00F8181D">
      <w:pPr>
        <w:spacing w:before="240"/>
        <w:ind w:left="1495"/>
        <w:jc w:val="both"/>
        <w:rPr>
          <w:rFonts w:ascii="CG Times" w:hAnsi="CG Times"/>
          <w:sz w:val="18"/>
          <w:szCs w:val="18"/>
        </w:rPr>
      </w:pPr>
      <w:r w:rsidRPr="00100198">
        <w:rPr>
          <w:rFonts w:ascii="CG Times" w:hAnsi="CG Times"/>
          <w:sz w:val="18"/>
          <w:szCs w:val="18"/>
        </w:rPr>
        <w:t xml:space="preserve">d) delitti, consumati o tentati, commessi con finalità di terrorismo, anche internazionale, e di eversione dell'ordine costituzionale reati terroristici o reati connessi alle attività terroristiche; </w:t>
      </w:r>
    </w:p>
    <w:p w:rsidR="00F8181D" w:rsidRPr="00100198" w:rsidRDefault="00F8181D" w:rsidP="00F8181D">
      <w:pPr>
        <w:spacing w:before="240"/>
        <w:ind w:left="1495"/>
        <w:jc w:val="both"/>
        <w:rPr>
          <w:rFonts w:ascii="CG Times" w:hAnsi="CG Times"/>
          <w:sz w:val="18"/>
          <w:szCs w:val="18"/>
        </w:rPr>
      </w:pPr>
      <w:r w:rsidRPr="00100198">
        <w:rPr>
          <w:rFonts w:ascii="CG Times" w:hAnsi="CG Times"/>
          <w:sz w:val="18"/>
          <w:szCs w:val="18"/>
        </w:rPr>
        <w:t xml:space="preserve">e) delitti di cui agli articoli 648-bis, 648-ter e 648-ter.1 del codice penale, riciclaggio di proventi di attività criminose o finanziamento del terrorismo, quali definiti all'articolo 1 del decreto legislativo 22 giugno 2007, n. 109 e successive modificazioni; </w:t>
      </w:r>
    </w:p>
    <w:p w:rsidR="00F8181D" w:rsidRPr="00100198" w:rsidRDefault="00F8181D" w:rsidP="00F8181D">
      <w:pPr>
        <w:spacing w:before="240"/>
        <w:ind w:left="1495"/>
        <w:jc w:val="both"/>
        <w:rPr>
          <w:rFonts w:ascii="CG Times" w:hAnsi="CG Times"/>
          <w:sz w:val="18"/>
          <w:szCs w:val="18"/>
        </w:rPr>
      </w:pPr>
      <w:r w:rsidRPr="00100198">
        <w:rPr>
          <w:rFonts w:ascii="CG Times" w:hAnsi="CG Times"/>
          <w:sz w:val="18"/>
          <w:szCs w:val="18"/>
        </w:rPr>
        <w:t xml:space="preserve">f) sfruttamento del lavoro minorile e altre forme di tratta di esseri umani definite con il decreto legislativo 4 marzo 2014, n. 24; </w:t>
      </w:r>
    </w:p>
    <w:p w:rsidR="00F8181D" w:rsidRPr="00100198" w:rsidRDefault="00F8181D" w:rsidP="00F8181D">
      <w:pPr>
        <w:spacing w:before="240"/>
        <w:ind w:left="1495"/>
        <w:jc w:val="both"/>
        <w:rPr>
          <w:rFonts w:ascii="CG Times" w:hAnsi="CG Times"/>
          <w:sz w:val="18"/>
          <w:szCs w:val="18"/>
        </w:rPr>
      </w:pPr>
      <w:r w:rsidRPr="00100198">
        <w:rPr>
          <w:rFonts w:ascii="CG Times" w:hAnsi="CG Times"/>
          <w:sz w:val="18"/>
          <w:szCs w:val="18"/>
        </w:rPr>
        <w:t xml:space="preserve">g) ogni altro delitto da cui derivi, quale pena accessoria, l'incapacità di contrattare con la pubblica amministrazione; </w:t>
      </w:r>
    </w:p>
    <w:p w:rsidR="00F8181D" w:rsidRPr="00100198" w:rsidRDefault="00F8181D" w:rsidP="00F8181D">
      <w:pPr>
        <w:spacing w:before="240"/>
        <w:ind w:left="708"/>
        <w:jc w:val="both"/>
        <w:rPr>
          <w:rFonts w:ascii="CG Times" w:hAnsi="CG Times"/>
          <w:i/>
          <w:sz w:val="18"/>
          <w:szCs w:val="18"/>
        </w:rPr>
      </w:pPr>
      <w:r w:rsidRPr="00100198">
        <w:rPr>
          <w:rFonts w:ascii="CG Times" w:hAnsi="CG Times"/>
          <w:sz w:val="18"/>
          <w:szCs w:val="18"/>
        </w:rPr>
        <w:t>[</w:t>
      </w:r>
      <w:r w:rsidRPr="00294CFB">
        <w:rPr>
          <w:rFonts w:ascii="CG Times" w:hAnsi="CG Times"/>
          <w:i/>
          <w:sz w:val="18"/>
          <w:szCs w:val="18"/>
        </w:rPr>
        <w:t xml:space="preserve">in alternativa </w:t>
      </w:r>
      <w:r>
        <w:rPr>
          <w:rFonts w:ascii="CG Times" w:hAnsi="CG Times"/>
          <w:i/>
          <w:sz w:val="18"/>
          <w:szCs w:val="18"/>
        </w:rPr>
        <w:t xml:space="preserve">nel caso in cui </w:t>
      </w:r>
      <w:r w:rsidRPr="00294CFB">
        <w:rPr>
          <w:rFonts w:ascii="CG Times" w:hAnsi="CG Times"/>
          <w:i/>
          <w:sz w:val="18"/>
          <w:szCs w:val="18"/>
        </w:rPr>
        <w:t xml:space="preserve">ricorra l’ipotesi di condanne con sentenza definitiva o con decreto penale di condanna divenuto irrevocabile o con sentenza di applicazione della pena su richiesta ai sensi dell’art. 444 c.p.p., per i reati sopra menzionati previsti dall’art. 80, comma 1, </w:t>
      </w:r>
      <w:proofErr w:type="spellStart"/>
      <w:r w:rsidRPr="00294CFB">
        <w:rPr>
          <w:rFonts w:ascii="CG Times" w:hAnsi="CG Times"/>
          <w:i/>
          <w:sz w:val="18"/>
          <w:szCs w:val="18"/>
        </w:rPr>
        <w:t>lett</w:t>
      </w:r>
      <w:proofErr w:type="spellEnd"/>
      <w:r w:rsidRPr="00294CFB">
        <w:rPr>
          <w:rFonts w:ascii="CG Times" w:hAnsi="CG Times"/>
          <w:i/>
          <w:sz w:val="18"/>
          <w:szCs w:val="18"/>
        </w:rPr>
        <w:t>. da a) a g)</w:t>
      </w:r>
      <w:r>
        <w:rPr>
          <w:rFonts w:ascii="CG Times" w:hAnsi="CG Times"/>
          <w:i/>
          <w:sz w:val="18"/>
          <w:szCs w:val="18"/>
        </w:rPr>
        <w:t xml:space="preserve"> del d</w:t>
      </w:r>
      <w:r w:rsidRPr="00294CFB">
        <w:rPr>
          <w:rFonts w:ascii="CG Times" w:hAnsi="CG Times"/>
          <w:i/>
          <w:sz w:val="18"/>
          <w:szCs w:val="18"/>
        </w:rPr>
        <w:t xml:space="preserve">.lgs. 50/2016, con sentenza pronunciata non più di cinque </w:t>
      </w:r>
      <w:r w:rsidRPr="00294CFB">
        <w:rPr>
          <w:rFonts w:ascii="CG Times" w:hAnsi="CG Times"/>
          <w:i/>
          <w:sz w:val="18"/>
          <w:szCs w:val="18"/>
        </w:rPr>
        <w:lastRenderedPageBreak/>
        <w:t>anni fa o, indipendentemente dalla data della sentenza, in seguito alla quale sia ancora applicabile un periodo di esclusione stabilito direttamente nella sentenza ovvero desumibile ai sen</w:t>
      </w:r>
      <w:r>
        <w:rPr>
          <w:rFonts w:ascii="CG Times" w:hAnsi="CG Times"/>
          <w:i/>
          <w:sz w:val="18"/>
          <w:szCs w:val="18"/>
        </w:rPr>
        <w:t>si dell’art. 80, comma 10, del d.l</w:t>
      </w:r>
      <w:r w:rsidRPr="00294CFB">
        <w:rPr>
          <w:rFonts w:ascii="CG Times" w:hAnsi="CG Times"/>
          <w:i/>
          <w:sz w:val="18"/>
          <w:szCs w:val="18"/>
        </w:rPr>
        <w:t>gs. 50/2016</w:t>
      </w:r>
      <w:r>
        <w:rPr>
          <w:rFonts w:ascii="CG Times" w:hAnsi="CG Times"/>
          <w:i/>
          <w:sz w:val="18"/>
          <w:szCs w:val="18"/>
        </w:rPr>
        <w:t xml:space="preserve"> </w:t>
      </w:r>
      <w:r w:rsidRPr="00294CFB">
        <w:rPr>
          <w:rFonts w:ascii="CG Times" w:hAnsi="CG Times"/>
          <w:i/>
          <w:sz w:val="18"/>
          <w:szCs w:val="18"/>
        </w:rPr>
        <w:t xml:space="preserve">e nei confronti </w:t>
      </w:r>
      <w:r w:rsidRPr="00294CFB">
        <w:rPr>
          <w:rFonts w:ascii="CG Times" w:hAnsi="CG Times"/>
          <w:i/>
          <w:sz w:val="18"/>
          <w:szCs w:val="18"/>
          <w:u w:val="single"/>
        </w:rPr>
        <w:t xml:space="preserve">di uno o più soggetti di cui all’art. 80, comma 3 del </w:t>
      </w:r>
      <w:r>
        <w:rPr>
          <w:rFonts w:ascii="CG Times" w:hAnsi="CG Times"/>
          <w:i/>
          <w:sz w:val="18"/>
          <w:szCs w:val="18"/>
          <w:u w:val="single"/>
        </w:rPr>
        <w:t>d.l</w:t>
      </w:r>
      <w:r w:rsidRPr="00294CFB">
        <w:rPr>
          <w:rFonts w:ascii="CG Times" w:hAnsi="CG Times"/>
          <w:i/>
          <w:sz w:val="18"/>
          <w:szCs w:val="18"/>
          <w:u w:val="single"/>
        </w:rPr>
        <w:t xml:space="preserve">gs. </w:t>
      </w:r>
      <w:r>
        <w:rPr>
          <w:rFonts w:ascii="CG Times" w:hAnsi="CG Times"/>
          <w:i/>
          <w:sz w:val="18"/>
          <w:szCs w:val="18"/>
          <w:u w:val="single"/>
        </w:rPr>
        <w:t>5</w:t>
      </w:r>
      <w:r w:rsidRPr="00294CFB">
        <w:rPr>
          <w:rFonts w:ascii="CG Times" w:hAnsi="CG Times"/>
          <w:i/>
          <w:sz w:val="18"/>
          <w:szCs w:val="18"/>
          <w:u w:val="single"/>
        </w:rPr>
        <w:t>0/2016</w:t>
      </w:r>
      <w:r w:rsidRPr="00100198">
        <w:rPr>
          <w:rFonts w:ascii="CG Times" w:hAnsi="CG Times"/>
          <w:b/>
          <w:i/>
          <w:sz w:val="18"/>
          <w:szCs w:val="18"/>
        </w:rPr>
        <w:t xml:space="preserve"> (“soggetti in carica” e “soggetti cessati” come indicati </w:t>
      </w:r>
      <w:r>
        <w:rPr>
          <w:rFonts w:ascii="CG Times" w:hAnsi="CG Times"/>
          <w:b/>
          <w:i/>
          <w:sz w:val="18"/>
          <w:szCs w:val="18"/>
        </w:rPr>
        <w:t>nel punto. 2.3</w:t>
      </w:r>
      <w:r w:rsidRPr="00100198">
        <w:rPr>
          <w:rFonts w:ascii="CG Times" w:hAnsi="CG Times"/>
          <w:b/>
          <w:sz w:val="18"/>
          <w:szCs w:val="18"/>
        </w:rPr>
        <w:t xml:space="preserve"> ) </w:t>
      </w:r>
      <w:r w:rsidRPr="00100198">
        <w:rPr>
          <w:rFonts w:ascii="CG Times" w:hAnsi="CG Times"/>
          <w:b/>
          <w:i/>
          <w:sz w:val="18"/>
          <w:szCs w:val="18"/>
        </w:rPr>
        <w:t>barrare la casella che segue ed inserire i dati</w:t>
      </w:r>
      <w:r>
        <w:rPr>
          <w:rFonts w:ascii="CG Times" w:hAnsi="CG Times"/>
          <w:b/>
          <w:i/>
          <w:sz w:val="18"/>
          <w:szCs w:val="18"/>
        </w:rPr>
        <w:t xml:space="preserve"> nei campi sotto riportati</w:t>
      </w:r>
      <w:r w:rsidRPr="00100198">
        <w:rPr>
          <w:rFonts w:ascii="CG Times" w:hAnsi="CG Times"/>
          <w:sz w:val="18"/>
          <w:szCs w:val="18"/>
        </w:rPr>
        <w:t>]</w:t>
      </w:r>
    </w:p>
    <w:p w:rsidR="00F8181D" w:rsidRPr="00100198" w:rsidRDefault="00F8181D" w:rsidP="00F8181D">
      <w:pPr>
        <w:numPr>
          <w:ilvl w:val="0"/>
          <w:numId w:val="2"/>
        </w:numPr>
        <w:tabs>
          <w:tab w:val="left" w:pos="426"/>
          <w:tab w:val="left" w:pos="709"/>
        </w:tabs>
        <w:spacing w:after="0" w:line="240" w:lineRule="auto"/>
        <w:ind w:left="709" w:firstLine="0"/>
        <w:jc w:val="both"/>
        <w:rPr>
          <w:rFonts w:ascii="CG Times" w:hAnsi="CG Times"/>
          <w:sz w:val="18"/>
          <w:szCs w:val="18"/>
        </w:rPr>
      </w:pPr>
      <w:r w:rsidRPr="00100198">
        <w:rPr>
          <w:rFonts w:ascii="CG Times" w:hAnsi="CG Times"/>
          <w:sz w:val="18"/>
          <w:szCs w:val="18"/>
        </w:rPr>
        <w:t>sono state pronunciate le seguenti</w:t>
      </w:r>
      <w:r w:rsidRPr="00100198">
        <w:rPr>
          <w:rFonts w:ascii="CG Times" w:hAnsi="CG Times"/>
          <w:i/>
          <w:sz w:val="18"/>
          <w:szCs w:val="18"/>
        </w:rPr>
        <w:t xml:space="preserve"> </w:t>
      </w:r>
      <w:r w:rsidRPr="00100198">
        <w:rPr>
          <w:rFonts w:ascii="CG Times" w:hAnsi="CG Times"/>
          <w:sz w:val="18"/>
          <w:szCs w:val="18"/>
        </w:rPr>
        <w:t xml:space="preserve">condanne con sentenza definitiva o con decreto penale di condanna divenuto irrevocabile o con sentenza di applicazione della pena su richiesta ai sensi dell’art. 444 c.p.p., per i reati sopra menzionati previsti dall’art. 80, comma 1, </w:t>
      </w:r>
      <w:proofErr w:type="spellStart"/>
      <w:r w:rsidRPr="00100198">
        <w:rPr>
          <w:rFonts w:ascii="CG Times" w:hAnsi="CG Times"/>
          <w:sz w:val="18"/>
          <w:szCs w:val="18"/>
        </w:rPr>
        <w:t>lett</w:t>
      </w:r>
      <w:proofErr w:type="spellEnd"/>
      <w:r w:rsidRPr="00100198">
        <w:rPr>
          <w:rFonts w:ascii="CG Times" w:hAnsi="CG Times"/>
          <w:sz w:val="18"/>
          <w:szCs w:val="18"/>
        </w:rPr>
        <w:t xml:space="preserve">. da </w:t>
      </w:r>
      <w:r w:rsidRPr="00100198">
        <w:rPr>
          <w:rFonts w:ascii="CG Times" w:hAnsi="CG Times"/>
          <w:i/>
          <w:sz w:val="18"/>
          <w:szCs w:val="18"/>
        </w:rPr>
        <w:t>a)</w:t>
      </w:r>
      <w:r w:rsidRPr="00100198">
        <w:rPr>
          <w:rFonts w:ascii="CG Times" w:hAnsi="CG Times"/>
          <w:sz w:val="18"/>
          <w:szCs w:val="18"/>
        </w:rPr>
        <w:t xml:space="preserve"> a </w:t>
      </w:r>
      <w:r w:rsidRPr="00100198">
        <w:rPr>
          <w:rFonts w:ascii="CG Times" w:hAnsi="CG Times"/>
          <w:i/>
          <w:sz w:val="18"/>
          <w:szCs w:val="18"/>
        </w:rPr>
        <w:t>g)</w:t>
      </w:r>
      <w:r>
        <w:rPr>
          <w:rFonts w:ascii="CG Times" w:hAnsi="CG Times"/>
          <w:sz w:val="18"/>
          <w:szCs w:val="18"/>
        </w:rPr>
        <w:t xml:space="preserve"> del d</w:t>
      </w:r>
      <w:r w:rsidRPr="00100198">
        <w:rPr>
          <w:rFonts w:ascii="CG Times" w:hAnsi="CG Times"/>
          <w:sz w:val="18"/>
          <w:szCs w:val="18"/>
        </w:rPr>
        <w:t xml:space="preserve">.lgs. 50/2016, con sentenza pronunciata non più di cinque anni fa o, indipendentemente dalla data della sentenza, in seguito alla quale sia ancora applicabile un periodo di esclusione stabilito direttamente nella sentenza ovvero desumibile ai sensi dell’art. 80, comma 10, del </w:t>
      </w:r>
      <w:proofErr w:type="spellStart"/>
      <w:r w:rsidRPr="00100198">
        <w:rPr>
          <w:rFonts w:ascii="CG Times" w:hAnsi="CG Times"/>
          <w:sz w:val="18"/>
          <w:szCs w:val="18"/>
        </w:rPr>
        <w:t>D.Lgs.</w:t>
      </w:r>
      <w:proofErr w:type="spellEnd"/>
      <w:r w:rsidRPr="00100198">
        <w:rPr>
          <w:rFonts w:ascii="CG Times" w:hAnsi="CG Times"/>
          <w:sz w:val="18"/>
          <w:szCs w:val="18"/>
        </w:rPr>
        <w:t xml:space="preserve"> 50/2016:</w:t>
      </w:r>
    </w:p>
    <w:p w:rsidR="00F8181D" w:rsidRPr="00100198" w:rsidRDefault="00F8181D" w:rsidP="00F8181D">
      <w:pPr>
        <w:tabs>
          <w:tab w:val="left" w:pos="426"/>
          <w:tab w:val="left" w:pos="709"/>
        </w:tabs>
        <w:ind w:left="709"/>
        <w:jc w:val="both"/>
        <w:rPr>
          <w:rFonts w:ascii="CG Times" w:hAnsi="CG Times"/>
          <w:sz w:val="18"/>
          <w:szCs w:val="18"/>
        </w:rPr>
      </w:pPr>
    </w:p>
    <w:p w:rsidR="00F8181D" w:rsidRPr="00100198" w:rsidRDefault="00F8181D" w:rsidP="00F8181D">
      <w:pPr>
        <w:pStyle w:val="Paragrafoelenco"/>
        <w:numPr>
          <w:ilvl w:val="0"/>
          <w:numId w:val="6"/>
        </w:numPr>
        <w:tabs>
          <w:tab w:val="left" w:pos="426"/>
          <w:tab w:val="left" w:pos="709"/>
        </w:tabs>
        <w:ind w:left="1429"/>
        <w:jc w:val="both"/>
        <w:rPr>
          <w:rFonts w:ascii="CG Times" w:hAnsi="CG Times"/>
          <w:sz w:val="16"/>
          <w:szCs w:val="16"/>
        </w:rPr>
      </w:pPr>
      <w:r w:rsidRPr="00100198">
        <w:rPr>
          <w:rFonts w:ascii="CG Times" w:hAnsi="CG Times"/>
          <w:i/>
          <w:sz w:val="16"/>
          <w:szCs w:val="16"/>
        </w:rPr>
        <w:t>Indicare i dati identificativi delle persone condannate</w:t>
      </w:r>
      <w:r w:rsidRPr="00100198">
        <w:rPr>
          <w:rFonts w:ascii="CG Times" w:hAnsi="CG Times"/>
          <w:sz w:val="16"/>
          <w:szCs w:val="16"/>
        </w:rPr>
        <w:t>:___________________________________________________________________________</w:t>
      </w:r>
    </w:p>
    <w:p w:rsidR="00F8181D" w:rsidRPr="00100198" w:rsidRDefault="00F8181D" w:rsidP="00F8181D">
      <w:pPr>
        <w:tabs>
          <w:tab w:val="left" w:pos="426"/>
          <w:tab w:val="left" w:pos="709"/>
        </w:tabs>
        <w:ind w:left="709"/>
        <w:jc w:val="both"/>
        <w:rPr>
          <w:rFonts w:ascii="CG Times" w:hAnsi="CG Times"/>
          <w:sz w:val="16"/>
          <w:szCs w:val="16"/>
        </w:rPr>
      </w:pPr>
    </w:p>
    <w:p w:rsidR="00F8181D" w:rsidRPr="00100198" w:rsidRDefault="00F8181D" w:rsidP="00F8181D">
      <w:pPr>
        <w:pStyle w:val="Paragrafoelenco"/>
        <w:numPr>
          <w:ilvl w:val="0"/>
          <w:numId w:val="6"/>
        </w:numPr>
        <w:tabs>
          <w:tab w:val="left" w:pos="426"/>
          <w:tab w:val="left" w:pos="709"/>
        </w:tabs>
        <w:ind w:left="1429"/>
        <w:jc w:val="both"/>
        <w:rPr>
          <w:rFonts w:ascii="CG Times" w:hAnsi="CG Times"/>
          <w:sz w:val="16"/>
          <w:szCs w:val="16"/>
        </w:rPr>
      </w:pPr>
      <w:r w:rsidRPr="00100198">
        <w:rPr>
          <w:rFonts w:ascii="CG Times" w:hAnsi="CG Times"/>
          <w:i/>
          <w:sz w:val="16"/>
          <w:szCs w:val="16"/>
        </w:rPr>
        <w:t>Indicare la data del provvedimento di condanna e la relativa durata</w:t>
      </w:r>
      <w:r w:rsidRPr="00100198">
        <w:rPr>
          <w:rFonts w:ascii="CG Times" w:hAnsi="CG Times"/>
          <w:sz w:val="16"/>
          <w:szCs w:val="16"/>
        </w:rPr>
        <w:t>: __________________________________________________________________________________</w:t>
      </w:r>
    </w:p>
    <w:p w:rsidR="00F8181D" w:rsidRPr="00100198" w:rsidRDefault="00F8181D" w:rsidP="00F8181D">
      <w:pPr>
        <w:tabs>
          <w:tab w:val="left" w:pos="426"/>
          <w:tab w:val="left" w:pos="709"/>
        </w:tabs>
        <w:ind w:left="709"/>
        <w:jc w:val="both"/>
        <w:rPr>
          <w:rFonts w:ascii="CG Times" w:hAnsi="CG Times"/>
          <w:i/>
          <w:sz w:val="16"/>
          <w:szCs w:val="16"/>
        </w:rPr>
      </w:pPr>
    </w:p>
    <w:p w:rsidR="00F8181D" w:rsidRPr="00100198" w:rsidRDefault="00F8181D" w:rsidP="00F8181D">
      <w:pPr>
        <w:pStyle w:val="Paragrafoelenco"/>
        <w:numPr>
          <w:ilvl w:val="0"/>
          <w:numId w:val="6"/>
        </w:numPr>
        <w:tabs>
          <w:tab w:val="left" w:pos="426"/>
          <w:tab w:val="left" w:pos="709"/>
        </w:tabs>
        <w:ind w:left="1429"/>
        <w:jc w:val="both"/>
        <w:rPr>
          <w:rFonts w:ascii="CG Times" w:hAnsi="CG Times"/>
          <w:i/>
          <w:sz w:val="16"/>
          <w:szCs w:val="16"/>
        </w:rPr>
      </w:pPr>
      <w:r w:rsidRPr="00100198">
        <w:rPr>
          <w:rFonts w:ascii="CG Times" w:hAnsi="CG Times"/>
          <w:i/>
          <w:sz w:val="16"/>
          <w:szCs w:val="16"/>
        </w:rPr>
        <w:t>Indicare il tipo di reato commesso tra quelli indicati dall’art. 80, comm</w:t>
      </w:r>
      <w:r>
        <w:rPr>
          <w:rFonts w:ascii="CG Times" w:hAnsi="CG Times"/>
          <w:i/>
          <w:sz w:val="16"/>
          <w:szCs w:val="16"/>
        </w:rPr>
        <w:t xml:space="preserve">a 1, </w:t>
      </w:r>
      <w:proofErr w:type="spellStart"/>
      <w:r>
        <w:rPr>
          <w:rFonts w:ascii="CG Times" w:hAnsi="CG Times"/>
          <w:i/>
          <w:sz w:val="16"/>
          <w:szCs w:val="16"/>
        </w:rPr>
        <w:t>lett</w:t>
      </w:r>
      <w:proofErr w:type="spellEnd"/>
      <w:r>
        <w:rPr>
          <w:rFonts w:ascii="CG Times" w:hAnsi="CG Times"/>
          <w:i/>
          <w:sz w:val="16"/>
          <w:szCs w:val="16"/>
        </w:rPr>
        <w:t>. da a) a g) del d.l</w:t>
      </w:r>
      <w:r w:rsidRPr="00100198">
        <w:rPr>
          <w:rFonts w:ascii="CG Times" w:hAnsi="CG Times"/>
          <w:i/>
          <w:sz w:val="16"/>
          <w:szCs w:val="16"/>
        </w:rPr>
        <w:t>gs</w:t>
      </w:r>
      <w:r>
        <w:rPr>
          <w:rFonts w:ascii="CG Times" w:hAnsi="CG Times"/>
          <w:i/>
          <w:sz w:val="16"/>
          <w:szCs w:val="16"/>
        </w:rPr>
        <w:t xml:space="preserve">. </w:t>
      </w:r>
      <w:r w:rsidRPr="00100198">
        <w:rPr>
          <w:rFonts w:ascii="CG Times" w:hAnsi="CG Times"/>
          <w:i/>
          <w:sz w:val="16"/>
          <w:szCs w:val="16"/>
        </w:rPr>
        <w:t>50/2106:_____________________________________________________________________</w:t>
      </w:r>
    </w:p>
    <w:p w:rsidR="00F8181D" w:rsidRPr="00100198" w:rsidRDefault="00F8181D" w:rsidP="00F8181D">
      <w:pPr>
        <w:tabs>
          <w:tab w:val="left" w:pos="426"/>
          <w:tab w:val="left" w:pos="709"/>
        </w:tabs>
        <w:ind w:left="709"/>
        <w:jc w:val="both"/>
        <w:rPr>
          <w:rFonts w:ascii="CG Times" w:hAnsi="CG Times"/>
          <w:i/>
          <w:sz w:val="16"/>
          <w:szCs w:val="16"/>
        </w:rPr>
      </w:pPr>
    </w:p>
    <w:p w:rsidR="00F8181D" w:rsidRPr="00100198" w:rsidRDefault="00F8181D" w:rsidP="00F8181D">
      <w:pPr>
        <w:pStyle w:val="Paragrafoelenco"/>
        <w:numPr>
          <w:ilvl w:val="0"/>
          <w:numId w:val="6"/>
        </w:numPr>
        <w:tabs>
          <w:tab w:val="left" w:pos="426"/>
          <w:tab w:val="left" w:pos="709"/>
        </w:tabs>
        <w:ind w:left="1429"/>
        <w:jc w:val="both"/>
        <w:rPr>
          <w:rFonts w:ascii="CG Times" w:hAnsi="CG Times"/>
          <w:i/>
          <w:sz w:val="16"/>
          <w:szCs w:val="16"/>
        </w:rPr>
      </w:pPr>
      <w:r w:rsidRPr="00100198">
        <w:rPr>
          <w:rFonts w:ascii="CG Times" w:hAnsi="CG Times"/>
          <w:i/>
          <w:sz w:val="16"/>
          <w:szCs w:val="16"/>
        </w:rPr>
        <w:t>Se la durata della pena accessoria è stabilita direttamente nella sentenza di condanna indicare la durata del periodo di esclusione: ________________________________________________________________</w:t>
      </w:r>
    </w:p>
    <w:p w:rsidR="00F8181D" w:rsidRPr="00100198" w:rsidRDefault="00F8181D" w:rsidP="00F8181D">
      <w:pPr>
        <w:tabs>
          <w:tab w:val="left" w:pos="426"/>
          <w:tab w:val="left" w:pos="709"/>
        </w:tabs>
        <w:ind w:left="709"/>
        <w:jc w:val="both"/>
        <w:rPr>
          <w:rFonts w:ascii="CG Times" w:hAnsi="CG Times"/>
          <w:i/>
          <w:sz w:val="16"/>
          <w:szCs w:val="16"/>
        </w:rPr>
      </w:pPr>
    </w:p>
    <w:p w:rsidR="00F8181D" w:rsidRPr="00100198" w:rsidRDefault="00F8181D" w:rsidP="00F8181D">
      <w:pPr>
        <w:pStyle w:val="Paragrafoelenco"/>
        <w:numPr>
          <w:ilvl w:val="0"/>
          <w:numId w:val="6"/>
        </w:numPr>
        <w:tabs>
          <w:tab w:val="left" w:pos="426"/>
          <w:tab w:val="left" w:pos="709"/>
        </w:tabs>
        <w:ind w:left="1429"/>
        <w:jc w:val="both"/>
        <w:rPr>
          <w:rFonts w:ascii="CG Times" w:hAnsi="CG Times"/>
          <w:i/>
          <w:sz w:val="16"/>
          <w:szCs w:val="16"/>
        </w:rPr>
      </w:pPr>
      <w:r w:rsidRPr="00100198">
        <w:rPr>
          <w:rFonts w:ascii="CG Times" w:hAnsi="CG Times"/>
          <w:i/>
          <w:sz w:val="16"/>
          <w:szCs w:val="16"/>
        </w:rPr>
        <w:t>Indicare, ai sensi dell’art. 80, comma 7, del</w:t>
      </w:r>
      <w:r>
        <w:rPr>
          <w:rFonts w:ascii="CG Times" w:hAnsi="CG Times"/>
          <w:i/>
          <w:sz w:val="16"/>
          <w:szCs w:val="16"/>
        </w:rPr>
        <w:t xml:space="preserve"> d</w:t>
      </w:r>
      <w:r w:rsidRPr="00100198">
        <w:rPr>
          <w:rFonts w:ascii="CG Times" w:hAnsi="CG Times"/>
          <w:i/>
          <w:sz w:val="16"/>
          <w:szCs w:val="16"/>
        </w:rPr>
        <w:t>.lgs. 50/2016, se la sentenza definitiva  abbia imposto una pena detentiva non superiore a 18 mesi ovvero abbia riconosciuto l'attenuante della collaborazione come definita per le singole fattispecie di reato, o al comma 5 dell’art. 80 del</w:t>
      </w:r>
      <w:r>
        <w:rPr>
          <w:rFonts w:ascii="CG Times" w:hAnsi="CG Times"/>
          <w:i/>
          <w:sz w:val="16"/>
          <w:szCs w:val="16"/>
        </w:rPr>
        <w:t xml:space="preserve"> d</w:t>
      </w:r>
      <w:r w:rsidRPr="00100198">
        <w:rPr>
          <w:rFonts w:ascii="CG Times" w:hAnsi="CG Times"/>
          <w:i/>
          <w:sz w:val="16"/>
          <w:szCs w:val="16"/>
        </w:rPr>
        <w:t xml:space="preserve">.lgs. 50/2016 ___________________________(indicare quale delle due ipotesi ricorre) ed in tal caso indicare </w:t>
      </w:r>
      <w:r>
        <w:rPr>
          <w:rFonts w:ascii="CG Times" w:hAnsi="CG Times"/>
          <w:i/>
          <w:sz w:val="16"/>
          <w:szCs w:val="16"/>
        </w:rPr>
        <w:t xml:space="preserve">se l’Impresa ha adottato misure di self </w:t>
      </w:r>
      <w:proofErr w:type="spellStart"/>
      <w:r>
        <w:rPr>
          <w:rFonts w:ascii="CG Times" w:hAnsi="CG Times"/>
          <w:i/>
          <w:sz w:val="16"/>
          <w:szCs w:val="16"/>
        </w:rPr>
        <w:t>cleaning</w:t>
      </w:r>
      <w:proofErr w:type="spellEnd"/>
      <w:r>
        <w:rPr>
          <w:rFonts w:ascii="CG Times" w:hAnsi="CG Times"/>
          <w:i/>
          <w:sz w:val="16"/>
          <w:szCs w:val="16"/>
        </w:rPr>
        <w:t xml:space="preserve"> di cui al citato art. 80, comma 7 del D.lgs. 50/2016 e in particolare indicare</w:t>
      </w:r>
      <w:r w:rsidRPr="00100198">
        <w:rPr>
          <w:rFonts w:ascii="CG Times" w:hAnsi="CG Times"/>
          <w:i/>
          <w:sz w:val="16"/>
          <w:szCs w:val="16"/>
        </w:rPr>
        <w:t>:</w:t>
      </w:r>
    </w:p>
    <w:p w:rsidR="00F8181D" w:rsidRPr="00100198" w:rsidRDefault="00F8181D" w:rsidP="00F8181D">
      <w:pPr>
        <w:tabs>
          <w:tab w:val="left" w:pos="426"/>
          <w:tab w:val="left" w:pos="709"/>
        </w:tabs>
        <w:ind w:left="709"/>
        <w:jc w:val="both"/>
        <w:rPr>
          <w:rFonts w:ascii="CG Times" w:hAnsi="CG Times"/>
          <w:i/>
          <w:sz w:val="16"/>
          <w:szCs w:val="16"/>
        </w:rPr>
      </w:pPr>
    </w:p>
    <w:p w:rsidR="00F8181D" w:rsidRPr="00100198" w:rsidRDefault="00F8181D" w:rsidP="00F8181D">
      <w:pPr>
        <w:pStyle w:val="Paragrafoelenco"/>
        <w:numPr>
          <w:ilvl w:val="0"/>
          <w:numId w:val="5"/>
        </w:numPr>
        <w:tabs>
          <w:tab w:val="left" w:pos="426"/>
          <w:tab w:val="left" w:pos="709"/>
        </w:tabs>
        <w:jc w:val="both"/>
        <w:rPr>
          <w:rFonts w:ascii="CG Times" w:hAnsi="CG Times"/>
          <w:i/>
          <w:sz w:val="16"/>
          <w:szCs w:val="16"/>
        </w:rPr>
      </w:pPr>
      <w:r w:rsidRPr="00100198">
        <w:rPr>
          <w:rFonts w:ascii="CG Times" w:hAnsi="CG Times"/>
          <w:i/>
          <w:sz w:val="16"/>
          <w:szCs w:val="16"/>
        </w:rPr>
        <w:t xml:space="preserve">se i soggetti di cui all’art. 80, comma 3, del </w:t>
      </w:r>
      <w:r>
        <w:rPr>
          <w:rFonts w:ascii="CG Times" w:hAnsi="CG Times"/>
          <w:i/>
          <w:sz w:val="16"/>
          <w:szCs w:val="16"/>
        </w:rPr>
        <w:t>d</w:t>
      </w:r>
      <w:r w:rsidRPr="00100198">
        <w:rPr>
          <w:rFonts w:ascii="CG Times" w:hAnsi="CG Times"/>
          <w:i/>
          <w:sz w:val="16"/>
          <w:szCs w:val="16"/>
        </w:rPr>
        <w:t>.lgs. 50/2016 hanno risarcito il danno o si sono impegnati formalmente a risarcire il danno: _____________________________________________(indicare quale delle due ipotesi ricorre e la documentazione pertinente);</w:t>
      </w:r>
    </w:p>
    <w:p w:rsidR="00F8181D" w:rsidRPr="00100198" w:rsidRDefault="00F8181D" w:rsidP="00F8181D">
      <w:pPr>
        <w:pStyle w:val="Paragrafoelenco"/>
        <w:tabs>
          <w:tab w:val="left" w:pos="426"/>
          <w:tab w:val="left" w:pos="709"/>
        </w:tabs>
        <w:ind w:left="1429"/>
        <w:jc w:val="both"/>
        <w:rPr>
          <w:rFonts w:ascii="CG Times" w:hAnsi="CG Times"/>
          <w:i/>
          <w:sz w:val="16"/>
          <w:szCs w:val="16"/>
        </w:rPr>
      </w:pPr>
    </w:p>
    <w:p w:rsidR="00F8181D" w:rsidRPr="00100198" w:rsidRDefault="00F8181D" w:rsidP="00F8181D">
      <w:pPr>
        <w:pStyle w:val="Paragrafoelenco"/>
        <w:numPr>
          <w:ilvl w:val="0"/>
          <w:numId w:val="5"/>
        </w:numPr>
        <w:tabs>
          <w:tab w:val="left" w:pos="426"/>
          <w:tab w:val="left" w:pos="709"/>
        </w:tabs>
        <w:jc w:val="both"/>
        <w:rPr>
          <w:rFonts w:ascii="CG Times" w:hAnsi="CG Times"/>
          <w:i/>
          <w:sz w:val="16"/>
          <w:szCs w:val="16"/>
        </w:rPr>
      </w:pPr>
      <w:r w:rsidRPr="00100198">
        <w:rPr>
          <w:rFonts w:ascii="CG Times" w:hAnsi="CG Times"/>
          <w:i/>
          <w:sz w:val="16"/>
          <w:szCs w:val="16"/>
        </w:rPr>
        <w:t>i provvedimenti di carattere tecnico o organizzativo e relativi al personale idonei a prevenire ulteriori illeciti o reati adottati dall’Impresa ________________________________(indicare le informazioni e la documentazione pertinente e se reperibile elettronicamente indicare i relativi riferimenti, quali indirizzo web, autorità di emanazione, riferimento preciso della documentazione)</w:t>
      </w:r>
    </w:p>
    <w:p w:rsidR="00F8181D" w:rsidRPr="00100198" w:rsidRDefault="00F8181D" w:rsidP="00F8181D">
      <w:pPr>
        <w:tabs>
          <w:tab w:val="left" w:pos="426"/>
          <w:tab w:val="left" w:pos="709"/>
        </w:tabs>
        <w:ind w:left="709"/>
        <w:jc w:val="both"/>
        <w:rPr>
          <w:rFonts w:ascii="CG Times" w:hAnsi="CG Times"/>
          <w:i/>
          <w:sz w:val="16"/>
          <w:szCs w:val="16"/>
        </w:rPr>
      </w:pPr>
    </w:p>
    <w:p w:rsidR="00F8181D" w:rsidRPr="00100198" w:rsidRDefault="00F8181D" w:rsidP="00F8181D">
      <w:pPr>
        <w:pStyle w:val="Paragrafoelenco"/>
        <w:numPr>
          <w:ilvl w:val="0"/>
          <w:numId w:val="5"/>
        </w:numPr>
        <w:tabs>
          <w:tab w:val="left" w:pos="426"/>
          <w:tab w:val="left" w:pos="709"/>
        </w:tabs>
        <w:jc w:val="both"/>
        <w:rPr>
          <w:rFonts w:ascii="CG Times" w:hAnsi="CG Times"/>
          <w:i/>
          <w:sz w:val="16"/>
          <w:szCs w:val="16"/>
        </w:rPr>
      </w:pPr>
      <w:r w:rsidRPr="00100198">
        <w:rPr>
          <w:rFonts w:ascii="CG Times" w:hAnsi="CG Times"/>
          <w:i/>
          <w:sz w:val="16"/>
          <w:szCs w:val="16"/>
        </w:rPr>
        <w:t xml:space="preserve">se le sentenze di condanna sono state emesse nei confronti dei soggetti cessati dalle cariche di cui </w:t>
      </w:r>
      <w:r>
        <w:rPr>
          <w:rFonts w:ascii="CG Times" w:hAnsi="CG Times"/>
          <w:i/>
          <w:sz w:val="16"/>
          <w:szCs w:val="16"/>
        </w:rPr>
        <w:t>all’art. 80, comma 3, del d</w:t>
      </w:r>
      <w:r w:rsidRPr="00100198">
        <w:rPr>
          <w:rFonts w:ascii="CG Times" w:hAnsi="CG Times"/>
          <w:i/>
          <w:sz w:val="16"/>
          <w:szCs w:val="16"/>
        </w:rPr>
        <w:t xml:space="preserve">.lgs. 50/2016 (“soggetti cessati” indicati nella nota </w:t>
      </w:r>
      <w:r w:rsidRPr="00100198">
        <w:rPr>
          <w:rFonts w:ascii="CG Times" w:hAnsi="CG Times"/>
          <w:i/>
          <w:sz w:val="16"/>
          <w:szCs w:val="16"/>
          <w:vertAlign w:val="superscript"/>
        </w:rPr>
        <w:t>(1)</w:t>
      </w:r>
      <w:r w:rsidRPr="00100198">
        <w:rPr>
          <w:rFonts w:ascii="CG Times" w:hAnsi="CG Times"/>
          <w:i/>
          <w:sz w:val="16"/>
          <w:szCs w:val="16"/>
        </w:rPr>
        <w:t>) indicare le misure che dimostrano la completa ed effettiva dissociazione dalla condotta penalmente sanzionata______________________________________________________________________ (indicare le informazioni e la documentazione pertinente e se reperibile elettronicamente indicare i relativi riferimenti, quali indirizzo web, autorità di emanazione, riferimento preciso della documentazione)</w:t>
      </w:r>
    </w:p>
    <w:p w:rsidR="00F8181D" w:rsidRPr="00100198" w:rsidRDefault="00F8181D" w:rsidP="00F8181D">
      <w:pPr>
        <w:pStyle w:val="Paragrafoelenco"/>
        <w:numPr>
          <w:ilvl w:val="1"/>
          <w:numId w:val="7"/>
        </w:numPr>
        <w:spacing w:before="240"/>
        <w:ind w:left="284" w:firstLine="0"/>
        <w:jc w:val="both"/>
        <w:rPr>
          <w:rFonts w:ascii="CG Times" w:hAnsi="CG Times"/>
          <w:sz w:val="18"/>
          <w:szCs w:val="18"/>
        </w:rPr>
      </w:pPr>
      <w:r w:rsidRPr="00100198">
        <w:rPr>
          <w:rFonts w:ascii="CG Times" w:hAnsi="CG Times"/>
          <w:sz w:val="18"/>
          <w:szCs w:val="18"/>
        </w:rPr>
        <w:t>che</w:t>
      </w:r>
      <w:r w:rsidRPr="00100198">
        <w:rPr>
          <w:rFonts w:ascii="CG Times" w:hAnsi="CG Times"/>
          <w:b/>
          <w:sz w:val="18"/>
          <w:szCs w:val="18"/>
        </w:rPr>
        <w:t xml:space="preserve"> in relazione all’art. 80, comma 2, del d.lgs. 50/2016</w:t>
      </w:r>
      <w:r w:rsidRPr="00100198">
        <w:rPr>
          <w:rFonts w:ascii="CG Times" w:hAnsi="CG Times"/>
          <w:sz w:val="18"/>
          <w:szCs w:val="18"/>
        </w:rPr>
        <w:t xml:space="preserve"> </w:t>
      </w:r>
      <w:r w:rsidRPr="00A2637E">
        <w:rPr>
          <w:rFonts w:ascii="CG Times" w:hAnsi="CG Times"/>
          <w:b/>
          <w:sz w:val="18"/>
          <w:szCs w:val="18"/>
        </w:rPr>
        <w:t>non</w:t>
      </w:r>
      <w:r w:rsidRPr="00100198">
        <w:rPr>
          <w:rFonts w:ascii="CG Times" w:hAnsi="CG Times"/>
          <w:sz w:val="18"/>
          <w:szCs w:val="18"/>
        </w:rPr>
        <w:t xml:space="preserve"> sussistono a carico dell’Impresa  le cause di decadenza, di sospensione o di divieto previste dall’art. </w:t>
      </w:r>
      <w:r w:rsidRPr="00100198" w:rsidDel="00A552EB">
        <w:rPr>
          <w:rFonts w:ascii="CG Times" w:hAnsi="CG Times"/>
          <w:sz w:val="18"/>
          <w:szCs w:val="18"/>
        </w:rPr>
        <w:t xml:space="preserve"> </w:t>
      </w:r>
      <w:r>
        <w:rPr>
          <w:rFonts w:ascii="CG Times" w:hAnsi="CG Times"/>
          <w:sz w:val="18"/>
          <w:szCs w:val="18"/>
        </w:rPr>
        <w:t xml:space="preserve">67 del d.lgs. 159/2011 </w:t>
      </w:r>
      <w:r w:rsidRPr="00100198">
        <w:rPr>
          <w:rFonts w:ascii="CG Times" w:hAnsi="CG Times"/>
          <w:sz w:val="18"/>
          <w:szCs w:val="18"/>
        </w:rPr>
        <w:t xml:space="preserve">o di un tentativo di infiltrazione mafiosa di cui all’art. 84, comma 4, del d.lgs. 159/2011 </w:t>
      </w:r>
      <w:proofErr w:type="spellStart"/>
      <w:r w:rsidRPr="00100198">
        <w:rPr>
          <w:rFonts w:ascii="CG Times" w:hAnsi="CG Times"/>
          <w:sz w:val="18"/>
          <w:szCs w:val="18"/>
        </w:rPr>
        <w:t>s.m.i.</w:t>
      </w:r>
      <w:proofErr w:type="spellEnd"/>
      <w:r w:rsidRPr="00100198">
        <w:rPr>
          <w:rFonts w:ascii="CG Times" w:hAnsi="CG Times"/>
          <w:sz w:val="18"/>
          <w:szCs w:val="18"/>
        </w:rPr>
        <w:t>, fermo restando quanto previsto dagli articoli 88, comma 4-bis, e 92, commi 2 e 3, del decreto legislativo 6 settembre 2011, n. 159, con riferimento rispettivamente alle comunicazioni antimafi</w:t>
      </w:r>
      <w:r>
        <w:rPr>
          <w:rFonts w:ascii="CG Times" w:hAnsi="CG Times"/>
          <w:sz w:val="18"/>
          <w:szCs w:val="18"/>
        </w:rPr>
        <w:t>a e alle informazioni antimafia e che la presente dichiarazione si intende resa nei confronti dei soggetti previsti dalla vigente normativa antimafia</w:t>
      </w:r>
      <w:r w:rsidRPr="007F7AE4">
        <w:rPr>
          <w:rFonts w:ascii="CG Times" w:hAnsi="CG Times"/>
          <w:sz w:val="18"/>
          <w:szCs w:val="18"/>
          <w:vertAlign w:val="superscript"/>
        </w:rPr>
        <w:t>(</w:t>
      </w:r>
      <w:r w:rsidRPr="007F7AE4">
        <w:rPr>
          <w:rStyle w:val="Rimandonotaapidipagina"/>
          <w:rFonts w:ascii="CG Times" w:hAnsi="CG Times"/>
          <w:sz w:val="18"/>
          <w:szCs w:val="18"/>
        </w:rPr>
        <w:footnoteReference w:id="3"/>
      </w:r>
      <w:r w:rsidRPr="007F7AE4">
        <w:rPr>
          <w:rFonts w:ascii="CG Times" w:hAnsi="CG Times"/>
          <w:sz w:val="18"/>
          <w:szCs w:val="18"/>
          <w:vertAlign w:val="superscript"/>
        </w:rPr>
        <w:t>)</w:t>
      </w:r>
      <w:r>
        <w:rPr>
          <w:rFonts w:ascii="CG Times" w:hAnsi="CG Times"/>
          <w:sz w:val="18"/>
          <w:szCs w:val="18"/>
        </w:rPr>
        <w:t>;</w:t>
      </w:r>
    </w:p>
    <w:p w:rsidR="00F8181D" w:rsidRPr="00100198" w:rsidRDefault="00F8181D" w:rsidP="00F8181D">
      <w:pPr>
        <w:pStyle w:val="Paragrafoelenco"/>
        <w:numPr>
          <w:ilvl w:val="1"/>
          <w:numId w:val="7"/>
        </w:numPr>
        <w:spacing w:before="240"/>
        <w:ind w:left="284" w:firstLine="0"/>
        <w:jc w:val="both"/>
        <w:rPr>
          <w:rFonts w:ascii="CG Times" w:hAnsi="CG Times"/>
          <w:sz w:val="18"/>
          <w:szCs w:val="18"/>
        </w:rPr>
      </w:pPr>
      <w:r w:rsidRPr="00100198">
        <w:rPr>
          <w:rFonts w:ascii="CG Times" w:hAnsi="CG Times"/>
          <w:sz w:val="18"/>
          <w:szCs w:val="18"/>
        </w:rPr>
        <w:lastRenderedPageBreak/>
        <w:t xml:space="preserve">che </w:t>
      </w:r>
      <w:r w:rsidRPr="00100198">
        <w:rPr>
          <w:rFonts w:ascii="CG Times" w:hAnsi="CG Times"/>
          <w:b/>
          <w:sz w:val="18"/>
          <w:szCs w:val="18"/>
        </w:rPr>
        <w:t xml:space="preserve">in relazione all’art. 80, comma 3 , del d.lgs. 50/2016 </w:t>
      </w:r>
      <w:r w:rsidRPr="00100198">
        <w:rPr>
          <w:rFonts w:ascii="CG Times" w:hAnsi="CG Times"/>
          <w:sz w:val="18"/>
          <w:szCs w:val="18"/>
        </w:rPr>
        <w:t xml:space="preserve">la dichiarazione di cui al precedente punto </w:t>
      </w:r>
      <w:r w:rsidRPr="00100198">
        <w:rPr>
          <w:rFonts w:ascii="CG Times" w:hAnsi="CG Times"/>
          <w:b/>
          <w:sz w:val="18"/>
          <w:szCs w:val="18"/>
        </w:rPr>
        <w:t>2.1</w:t>
      </w:r>
      <w:r w:rsidRPr="00100198">
        <w:rPr>
          <w:rFonts w:ascii="CG Times" w:hAnsi="CG Times"/>
          <w:sz w:val="18"/>
          <w:szCs w:val="18"/>
        </w:rPr>
        <w:t>) si intende resa</w:t>
      </w:r>
      <w:r w:rsidRPr="007F7AE4">
        <w:rPr>
          <w:rFonts w:ascii="CG Times" w:hAnsi="CG Times"/>
          <w:sz w:val="18"/>
          <w:szCs w:val="18"/>
          <w:vertAlign w:val="superscript"/>
        </w:rPr>
        <w:t>(</w:t>
      </w:r>
      <w:r w:rsidRPr="007F7AE4">
        <w:rPr>
          <w:rStyle w:val="Rimandonotaapidipagina"/>
          <w:rFonts w:ascii="CG Times" w:hAnsi="CG Times"/>
          <w:sz w:val="18"/>
          <w:szCs w:val="18"/>
        </w:rPr>
        <w:footnoteReference w:id="4"/>
      </w:r>
      <w:r w:rsidRPr="007F7AE4">
        <w:rPr>
          <w:rFonts w:ascii="CG Times" w:hAnsi="CG Times"/>
          <w:sz w:val="18"/>
          <w:szCs w:val="18"/>
          <w:vertAlign w:val="superscript"/>
        </w:rPr>
        <w:t>)</w:t>
      </w:r>
      <w:r w:rsidRPr="00100198">
        <w:rPr>
          <w:rFonts w:ascii="CG Times" w:hAnsi="CG Times"/>
          <w:sz w:val="18"/>
          <w:szCs w:val="18"/>
        </w:rPr>
        <w:t xml:space="preserve"> dal sottoscritto nei confronti di tutti i soggetti di cui all’art. 80, comma 3 del </w:t>
      </w:r>
      <w:r>
        <w:rPr>
          <w:rFonts w:ascii="CG Times" w:hAnsi="CG Times"/>
          <w:sz w:val="18"/>
          <w:szCs w:val="18"/>
        </w:rPr>
        <w:t>d.l</w:t>
      </w:r>
      <w:r w:rsidRPr="00100198">
        <w:rPr>
          <w:rFonts w:ascii="CG Times" w:hAnsi="CG Times"/>
          <w:sz w:val="18"/>
          <w:szCs w:val="18"/>
        </w:rPr>
        <w:t>gs. 50/2016 che rivestono le cariche nel seguito indicate (“</w:t>
      </w:r>
      <w:r w:rsidRPr="00100198">
        <w:rPr>
          <w:rFonts w:ascii="CG Times" w:hAnsi="CG Times"/>
          <w:i/>
          <w:sz w:val="18"/>
          <w:szCs w:val="18"/>
        </w:rPr>
        <w:t>soggetti in carica</w:t>
      </w:r>
      <w:r w:rsidRPr="00100198">
        <w:rPr>
          <w:rFonts w:ascii="CG Times" w:hAnsi="CG Times"/>
          <w:sz w:val="18"/>
          <w:szCs w:val="18"/>
        </w:rPr>
        <w:t>”) o hanno rivestito le stesse nell’anno antecedente l’invio</w:t>
      </w:r>
      <w:r>
        <w:rPr>
          <w:rFonts w:ascii="CG Times" w:hAnsi="CG Times"/>
          <w:sz w:val="18"/>
          <w:szCs w:val="18"/>
        </w:rPr>
        <w:t>/pubblicazione sul M.E.P.A.</w:t>
      </w:r>
      <w:r w:rsidRPr="00100198">
        <w:rPr>
          <w:rFonts w:ascii="CG Times" w:hAnsi="CG Times"/>
          <w:sz w:val="18"/>
          <w:szCs w:val="18"/>
        </w:rPr>
        <w:t xml:space="preserve"> della R.D.O </w:t>
      </w:r>
      <w:r w:rsidRPr="00100198">
        <w:rPr>
          <w:rFonts w:ascii="CG Times" w:hAnsi="CG Times"/>
          <w:i/>
          <w:sz w:val="18"/>
          <w:szCs w:val="18"/>
        </w:rPr>
        <w:t>(“soggetti cessati</w:t>
      </w:r>
      <w:r w:rsidRPr="00100198">
        <w:rPr>
          <w:rFonts w:ascii="CG Times" w:hAnsi="CG Times"/>
          <w:b/>
          <w:i/>
          <w:sz w:val="18"/>
          <w:szCs w:val="18"/>
        </w:rPr>
        <w:t>”</w:t>
      </w:r>
      <w:r w:rsidRPr="00100198">
        <w:rPr>
          <w:rFonts w:ascii="CG Times" w:hAnsi="CG Times"/>
          <w:i/>
          <w:sz w:val="18"/>
          <w:szCs w:val="18"/>
        </w:rPr>
        <w:t>),</w:t>
      </w:r>
      <w:r w:rsidRPr="00100198">
        <w:rPr>
          <w:rFonts w:ascii="CG Times" w:hAnsi="CG Times"/>
          <w:sz w:val="18"/>
          <w:szCs w:val="18"/>
        </w:rPr>
        <w:t xml:space="preserve"> compresi quelli che, in caso di incorporazione, fusione societaria o cessione/affitto di azienda o di ramo di azienda avvenute nell’anno antecedente la data di invio</w:t>
      </w:r>
      <w:r>
        <w:rPr>
          <w:rFonts w:ascii="CG Times" w:hAnsi="CG Times"/>
          <w:sz w:val="18"/>
          <w:szCs w:val="18"/>
        </w:rPr>
        <w:t>/pubblicazione</w:t>
      </w:r>
      <w:r w:rsidRPr="00100198">
        <w:rPr>
          <w:rFonts w:ascii="CG Times" w:hAnsi="CG Times"/>
          <w:sz w:val="18"/>
          <w:szCs w:val="18"/>
        </w:rPr>
        <w:t xml:space="preserve"> della R.D.O</w:t>
      </w:r>
      <w:r>
        <w:rPr>
          <w:rFonts w:ascii="CG Times" w:hAnsi="CG Times"/>
          <w:sz w:val="18"/>
          <w:szCs w:val="18"/>
        </w:rPr>
        <w:t xml:space="preserve"> sul M.E.P.A.</w:t>
      </w:r>
      <w:r w:rsidRPr="00100198">
        <w:rPr>
          <w:rFonts w:ascii="CG Times" w:hAnsi="CG Times"/>
          <w:sz w:val="18"/>
          <w:szCs w:val="18"/>
        </w:rPr>
        <w:t>, hanno operato presso la società incorporata, fusasi o che ha ceduto/affittato l’azienda o il ramo d’azienda nell’anno antecedente la data di invio</w:t>
      </w:r>
      <w:r>
        <w:rPr>
          <w:rFonts w:ascii="CG Times" w:hAnsi="CG Times"/>
          <w:sz w:val="18"/>
          <w:szCs w:val="18"/>
        </w:rPr>
        <w:t>/pubblicazione</w:t>
      </w:r>
      <w:r w:rsidRPr="00100198">
        <w:rPr>
          <w:rFonts w:ascii="CG Times" w:hAnsi="CG Times"/>
          <w:sz w:val="18"/>
          <w:szCs w:val="18"/>
        </w:rPr>
        <w:t xml:space="preserve"> della R.D.O sul M.E.P.A o sono cessati dalle relative cariche nell’anno antecedente la data di invio</w:t>
      </w:r>
      <w:r>
        <w:rPr>
          <w:rFonts w:ascii="CG Times" w:hAnsi="CG Times"/>
          <w:sz w:val="18"/>
          <w:szCs w:val="18"/>
        </w:rPr>
        <w:t>/pubblicazione</w:t>
      </w:r>
      <w:r w:rsidRPr="00100198">
        <w:rPr>
          <w:rFonts w:ascii="CG Times" w:hAnsi="CG Times"/>
          <w:sz w:val="18"/>
          <w:szCs w:val="18"/>
        </w:rPr>
        <w:t xml:space="preserve"> della R.D.O sul M.E.P.A:</w:t>
      </w:r>
    </w:p>
    <w:p w:rsidR="00F8181D" w:rsidRPr="00100198" w:rsidRDefault="00F8181D" w:rsidP="00F8181D">
      <w:pPr>
        <w:pStyle w:val="Testonotaapidipagina"/>
        <w:numPr>
          <w:ilvl w:val="0"/>
          <w:numId w:val="3"/>
        </w:numPr>
        <w:jc w:val="both"/>
        <w:rPr>
          <w:rFonts w:ascii="CG Times" w:hAnsi="CG Times"/>
          <w:sz w:val="18"/>
          <w:szCs w:val="18"/>
        </w:rPr>
      </w:pPr>
      <w:r w:rsidRPr="00100198">
        <w:rPr>
          <w:rFonts w:ascii="CG Times" w:hAnsi="CG Times"/>
          <w:sz w:val="18"/>
          <w:szCs w:val="18"/>
        </w:rPr>
        <w:t xml:space="preserve">titolare  e direttore tecnico, se si tratta di impresa individuale: </w:t>
      </w:r>
    </w:p>
    <w:p w:rsidR="00F8181D" w:rsidRPr="00100198" w:rsidRDefault="00F8181D" w:rsidP="00F8181D">
      <w:pPr>
        <w:pStyle w:val="Testonotaapidipagina"/>
        <w:numPr>
          <w:ilvl w:val="0"/>
          <w:numId w:val="3"/>
        </w:numPr>
        <w:rPr>
          <w:rFonts w:ascii="CG Times" w:hAnsi="CG Times"/>
          <w:sz w:val="18"/>
          <w:szCs w:val="18"/>
        </w:rPr>
      </w:pPr>
      <w:r w:rsidRPr="00100198">
        <w:rPr>
          <w:rFonts w:ascii="CG Times" w:hAnsi="CG Times"/>
          <w:sz w:val="18"/>
          <w:szCs w:val="18"/>
        </w:rPr>
        <w:t xml:space="preserve">socio e  direttore tecnico, se si tratta di società in nome collettivo; </w:t>
      </w:r>
    </w:p>
    <w:p w:rsidR="00F8181D" w:rsidRPr="00100198" w:rsidRDefault="00F8181D" w:rsidP="00F8181D">
      <w:pPr>
        <w:pStyle w:val="Testonotaapidipagina"/>
        <w:numPr>
          <w:ilvl w:val="0"/>
          <w:numId w:val="3"/>
        </w:numPr>
        <w:rPr>
          <w:rFonts w:ascii="CG Times" w:hAnsi="CG Times"/>
          <w:sz w:val="18"/>
          <w:szCs w:val="18"/>
        </w:rPr>
      </w:pPr>
      <w:r w:rsidRPr="00100198">
        <w:rPr>
          <w:rFonts w:ascii="CG Times" w:hAnsi="CG Times"/>
          <w:sz w:val="18"/>
          <w:szCs w:val="18"/>
        </w:rPr>
        <w:t xml:space="preserve">soci accomandatari e  direttore tecnico, se si tratta di società in accomandita semplice; </w:t>
      </w:r>
    </w:p>
    <w:p w:rsidR="00F8181D" w:rsidRPr="00100198" w:rsidRDefault="00F8181D" w:rsidP="00F8181D">
      <w:pPr>
        <w:pStyle w:val="Testonotaapidipagina"/>
        <w:numPr>
          <w:ilvl w:val="0"/>
          <w:numId w:val="3"/>
        </w:numPr>
        <w:jc w:val="both"/>
        <w:rPr>
          <w:rFonts w:ascii="CG Times" w:hAnsi="CG Times"/>
          <w:sz w:val="18"/>
          <w:szCs w:val="18"/>
        </w:rPr>
      </w:pPr>
      <w:r w:rsidRPr="00100198">
        <w:rPr>
          <w:rFonts w:ascii="CG Times" w:hAnsi="CG Times"/>
          <w:sz w:val="18"/>
          <w:szCs w:val="18"/>
        </w:rPr>
        <w:t>se si tratta di altro tipo di società o consorzio [</w:t>
      </w:r>
      <w:r w:rsidRPr="00100198">
        <w:rPr>
          <w:rFonts w:ascii="CG Times" w:hAnsi="CG Times"/>
          <w:i/>
          <w:sz w:val="18"/>
          <w:szCs w:val="18"/>
        </w:rPr>
        <w:t>secondo le indicazioni del Comunicato del Presidente dell’ANAC del 26 ottobre 2016</w:t>
      </w:r>
      <w:r w:rsidRPr="00100198">
        <w:rPr>
          <w:rFonts w:ascii="CG Times" w:hAnsi="CG Times"/>
          <w:sz w:val="18"/>
          <w:szCs w:val="18"/>
        </w:rPr>
        <w:t>]:</w:t>
      </w:r>
    </w:p>
    <w:p w:rsidR="00F8181D" w:rsidRPr="00100198" w:rsidRDefault="00F8181D" w:rsidP="00F8181D">
      <w:pPr>
        <w:pStyle w:val="Testonotaapidipagina"/>
        <w:numPr>
          <w:ilvl w:val="0"/>
          <w:numId w:val="4"/>
        </w:numPr>
        <w:jc w:val="both"/>
        <w:rPr>
          <w:rFonts w:ascii="CG Times" w:hAnsi="CG Times"/>
          <w:sz w:val="18"/>
          <w:szCs w:val="18"/>
        </w:rPr>
      </w:pPr>
      <w:r w:rsidRPr="00100198">
        <w:rPr>
          <w:rFonts w:ascii="CG Times" w:hAnsi="CG Times"/>
          <w:sz w:val="18"/>
          <w:szCs w:val="18"/>
        </w:rPr>
        <w:t>membri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  attività ma che per tali attività conferisca poteri di rappresentanza);</w:t>
      </w:r>
    </w:p>
    <w:p w:rsidR="00F8181D" w:rsidRPr="00100198" w:rsidRDefault="00F8181D" w:rsidP="00F8181D">
      <w:pPr>
        <w:pStyle w:val="Testonotaapidipagina"/>
        <w:numPr>
          <w:ilvl w:val="0"/>
          <w:numId w:val="4"/>
        </w:numPr>
        <w:jc w:val="both"/>
        <w:rPr>
          <w:rFonts w:ascii="CG Times" w:hAnsi="CG Times"/>
          <w:sz w:val="18"/>
          <w:szCs w:val="18"/>
        </w:rPr>
      </w:pPr>
      <w:r w:rsidRPr="00100198">
        <w:rPr>
          <w:rFonts w:ascii="CG Times" w:hAnsi="CG Times"/>
          <w:sz w:val="18"/>
          <w:szCs w:val="18"/>
        </w:rPr>
        <w:t>membri del collegio sindacale nelle società con sistema di amministrazione  tradizionale e  membri del comitato per il controllo sulla gestione nelle  società con sistema di amministrazione monistico;</w:t>
      </w:r>
    </w:p>
    <w:p w:rsidR="00F8181D" w:rsidRPr="00100198" w:rsidRDefault="00F8181D" w:rsidP="00F8181D">
      <w:pPr>
        <w:pStyle w:val="Testonotaapidipagina"/>
        <w:numPr>
          <w:ilvl w:val="0"/>
          <w:numId w:val="4"/>
        </w:numPr>
        <w:jc w:val="both"/>
        <w:rPr>
          <w:rFonts w:ascii="CG Times" w:hAnsi="CG Times"/>
          <w:sz w:val="18"/>
          <w:szCs w:val="18"/>
        </w:rPr>
      </w:pPr>
      <w:r w:rsidRPr="00100198">
        <w:rPr>
          <w:rFonts w:ascii="CG Times" w:hAnsi="CG Times"/>
          <w:sz w:val="18"/>
          <w:szCs w:val="18"/>
        </w:rPr>
        <w:t>membri del consiglio di gestione e membri del consiglio di sorveglianza, nelle società con sistema di amministrazione dualistico;</w:t>
      </w:r>
    </w:p>
    <w:p w:rsidR="00F8181D" w:rsidRPr="00100198" w:rsidRDefault="00F8181D" w:rsidP="00F8181D">
      <w:pPr>
        <w:pStyle w:val="Testonotaapidipagina"/>
        <w:numPr>
          <w:ilvl w:val="0"/>
          <w:numId w:val="4"/>
        </w:numPr>
        <w:jc w:val="both"/>
        <w:rPr>
          <w:rFonts w:ascii="CG Times" w:hAnsi="CG Times"/>
          <w:sz w:val="18"/>
          <w:szCs w:val="18"/>
        </w:rPr>
      </w:pPr>
      <w:r w:rsidRPr="00100198">
        <w:rPr>
          <w:rFonts w:ascii="CG Times" w:hAnsi="CG Times"/>
          <w:sz w:val="18"/>
          <w:szCs w:val="18"/>
        </w:rPr>
        <w:t xml:space="preserve">soggetti muniti di poteri di rappresentanza, di direzione o di controllo, intendendosi per tali i soggetti che, benché non siano membri  degli organi sociali di amministrazione e controllo, risultino muniti di poteri  di rappresentanza (come gli institori e i procuratori </w:t>
      </w:r>
      <w:r w:rsidRPr="00A00D16">
        <w:rPr>
          <w:rFonts w:ascii="CG Times" w:hAnsi="CG Times"/>
          <w:i/>
          <w:sz w:val="18"/>
          <w:szCs w:val="18"/>
        </w:rPr>
        <w:t xml:space="preserve">ad </w:t>
      </w:r>
      <w:proofErr w:type="spellStart"/>
      <w:r w:rsidRPr="00A00D16">
        <w:rPr>
          <w:rFonts w:ascii="CG Times" w:hAnsi="CG Times"/>
          <w:i/>
          <w:sz w:val="18"/>
          <w:szCs w:val="18"/>
        </w:rPr>
        <w:t>negotia</w:t>
      </w:r>
      <w:proofErr w:type="spellEnd"/>
      <w:r w:rsidRPr="00100198">
        <w:rPr>
          <w:rFonts w:ascii="CG Times" w:hAnsi="CG Times"/>
          <w:sz w:val="18"/>
          <w:szCs w:val="18"/>
        </w:rPr>
        <w:t xml:space="preserve">), di direzione (come i dipendenti o i professionisti ai quali siano stati conferiti  significativi poteri di direzione e gestione dell’impresa) o di controllo (come  il revisore contabile e l’Organismo di Vigilanza di cui all’art. 6 del D. </w:t>
      </w:r>
      <w:proofErr w:type="spellStart"/>
      <w:r w:rsidRPr="00100198">
        <w:rPr>
          <w:rFonts w:ascii="CG Times" w:hAnsi="CG Times"/>
          <w:sz w:val="18"/>
          <w:szCs w:val="18"/>
        </w:rPr>
        <w:t>Lgs</w:t>
      </w:r>
      <w:proofErr w:type="spellEnd"/>
      <w:r w:rsidRPr="00100198">
        <w:rPr>
          <w:rFonts w:ascii="CG Times" w:hAnsi="CG Times"/>
          <w:sz w:val="18"/>
          <w:szCs w:val="18"/>
        </w:rPr>
        <w:t>.  n. 231/2001 cui sia affidato il compito di vigilare sul funzionamento e sull’osservanza  dei modelli di organizzazione e di gestione idonei a prevenire reati.</w:t>
      </w:r>
    </w:p>
    <w:p w:rsidR="00F8181D" w:rsidRPr="00100198" w:rsidRDefault="00F8181D" w:rsidP="00F8181D">
      <w:pPr>
        <w:pStyle w:val="Testonotaapidipagina"/>
        <w:numPr>
          <w:ilvl w:val="0"/>
          <w:numId w:val="4"/>
        </w:numPr>
        <w:jc w:val="both"/>
        <w:rPr>
          <w:rFonts w:ascii="CG Times" w:hAnsi="CG Times"/>
          <w:sz w:val="18"/>
          <w:szCs w:val="18"/>
        </w:rPr>
      </w:pPr>
      <w:r w:rsidRPr="00100198">
        <w:rPr>
          <w:rFonts w:ascii="CG Times" w:hAnsi="CG Times"/>
          <w:sz w:val="18"/>
          <w:szCs w:val="18"/>
        </w:rPr>
        <w:t>direttore tecnico;</w:t>
      </w:r>
    </w:p>
    <w:p w:rsidR="00F8181D" w:rsidRPr="00100198" w:rsidRDefault="00F8181D" w:rsidP="00F8181D">
      <w:pPr>
        <w:pStyle w:val="Testonotaapidipagina"/>
        <w:numPr>
          <w:ilvl w:val="0"/>
          <w:numId w:val="4"/>
        </w:numPr>
        <w:jc w:val="both"/>
        <w:rPr>
          <w:rFonts w:ascii="CG Times" w:hAnsi="CG Times"/>
          <w:sz w:val="18"/>
          <w:szCs w:val="18"/>
        </w:rPr>
      </w:pPr>
      <w:r w:rsidRPr="00100198">
        <w:rPr>
          <w:rFonts w:ascii="CG Times" w:hAnsi="CG Times"/>
          <w:sz w:val="18"/>
          <w:szCs w:val="18"/>
        </w:rPr>
        <w:t xml:space="preserve">socio unico persona fisica; </w:t>
      </w:r>
    </w:p>
    <w:p w:rsidR="00F8181D" w:rsidRPr="00100198" w:rsidRDefault="00F8181D" w:rsidP="00F8181D">
      <w:pPr>
        <w:pStyle w:val="Testonotaapidipagina"/>
        <w:numPr>
          <w:ilvl w:val="0"/>
          <w:numId w:val="4"/>
        </w:numPr>
        <w:tabs>
          <w:tab w:val="left" w:pos="1418"/>
        </w:tabs>
        <w:jc w:val="both"/>
        <w:rPr>
          <w:rFonts w:ascii="CG Times" w:hAnsi="CG Times"/>
          <w:sz w:val="18"/>
          <w:szCs w:val="18"/>
        </w:rPr>
      </w:pPr>
      <w:r w:rsidRPr="00100198">
        <w:rPr>
          <w:rFonts w:ascii="CG Times" w:hAnsi="CG Times"/>
          <w:sz w:val="18"/>
          <w:szCs w:val="18"/>
        </w:rPr>
        <w:t>socio di maggioranza in caso di società con meno di quattro soci [</w:t>
      </w:r>
      <w:r w:rsidRPr="00100198">
        <w:rPr>
          <w:rFonts w:ascii="CG Times" w:hAnsi="CG Times"/>
          <w:i/>
          <w:sz w:val="18"/>
          <w:szCs w:val="18"/>
        </w:rPr>
        <w:t xml:space="preserve">L’espressione “socio di maggioranza” si intende riferita, oltre che al socio titolare di più del 50% del capitale sociale, anche ai due soci titolari ciascuno del 50% del capitale o, se i soci sono tre, al socio titolare del 50% [cfr. Ad. </w:t>
      </w:r>
      <w:proofErr w:type="spellStart"/>
      <w:r w:rsidRPr="00100198">
        <w:rPr>
          <w:rFonts w:ascii="CG Times" w:hAnsi="CG Times"/>
          <w:i/>
          <w:sz w:val="18"/>
          <w:szCs w:val="18"/>
        </w:rPr>
        <w:t>Plen</w:t>
      </w:r>
      <w:proofErr w:type="spellEnd"/>
      <w:r w:rsidRPr="00100198">
        <w:rPr>
          <w:rFonts w:ascii="CG Times" w:hAnsi="CG Times"/>
          <w:i/>
          <w:sz w:val="18"/>
          <w:szCs w:val="18"/>
        </w:rPr>
        <w:t xml:space="preserve">. </w:t>
      </w:r>
      <w:proofErr w:type="spellStart"/>
      <w:r w:rsidRPr="00100198">
        <w:rPr>
          <w:rFonts w:ascii="CG Times" w:hAnsi="CG Times"/>
          <w:i/>
          <w:sz w:val="18"/>
          <w:szCs w:val="18"/>
        </w:rPr>
        <w:t>Cons</w:t>
      </w:r>
      <w:proofErr w:type="spellEnd"/>
      <w:r w:rsidRPr="00100198">
        <w:rPr>
          <w:rFonts w:ascii="CG Times" w:hAnsi="CG Times"/>
          <w:i/>
          <w:sz w:val="18"/>
          <w:szCs w:val="18"/>
        </w:rPr>
        <w:t>. St., n. 24 del 6 novembre 2013</w:t>
      </w:r>
      <w:r w:rsidRPr="00100198">
        <w:rPr>
          <w:rFonts w:ascii="CG Times" w:hAnsi="CG Times"/>
          <w:sz w:val="18"/>
          <w:szCs w:val="18"/>
        </w:rPr>
        <w:t>].</w:t>
      </w:r>
    </w:p>
    <w:p w:rsidR="00F8181D" w:rsidRPr="00100198" w:rsidRDefault="00F8181D" w:rsidP="00F8181D">
      <w:pPr>
        <w:pStyle w:val="Paragrafoelenco"/>
        <w:numPr>
          <w:ilvl w:val="1"/>
          <w:numId w:val="7"/>
        </w:numPr>
        <w:spacing w:before="240"/>
        <w:ind w:left="284" w:firstLine="0"/>
        <w:jc w:val="both"/>
        <w:rPr>
          <w:rFonts w:ascii="CG Times" w:hAnsi="CG Times"/>
          <w:sz w:val="18"/>
          <w:szCs w:val="18"/>
        </w:rPr>
      </w:pPr>
      <w:r w:rsidRPr="00100198">
        <w:rPr>
          <w:rFonts w:ascii="CG Times" w:hAnsi="CG Times"/>
          <w:sz w:val="18"/>
          <w:szCs w:val="18"/>
        </w:rPr>
        <w:t xml:space="preserve">che </w:t>
      </w:r>
      <w:r w:rsidRPr="00100198">
        <w:rPr>
          <w:rFonts w:ascii="CG Times" w:hAnsi="CG Times"/>
          <w:b/>
          <w:sz w:val="18"/>
          <w:szCs w:val="18"/>
        </w:rPr>
        <w:t xml:space="preserve">in relazione all’art. 80, comma </w:t>
      </w:r>
      <w:r>
        <w:rPr>
          <w:rFonts w:ascii="CG Times" w:hAnsi="CG Times"/>
          <w:b/>
          <w:sz w:val="18"/>
          <w:szCs w:val="18"/>
        </w:rPr>
        <w:t>4</w:t>
      </w:r>
      <w:r w:rsidRPr="00100198">
        <w:rPr>
          <w:rFonts w:ascii="CG Times" w:hAnsi="CG Times"/>
          <w:b/>
          <w:sz w:val="18"/>
          <w:szCs w:val="18"/>
        </w:rPr>
        <w:t>, del d.lgs. 50/2016</w:t>
      </w:r>
      <w:r w:rsidRPr="00100198">
        <w:rPr>
          <w:rFonts w:ascii="CG Times" w:hAnsi="CG Times"/>
          <w:sz w:val="18"/>
          <w:szCs w:val="18"/>
          <w:vertAlign w:val="superscript"/>
        </w:rPr>
        <w:t xml:space="preserve"> </w:t>
      </w:r>
      <w:r w:rsidRPr="004570CB">
        <w:rPr>
          <w:rFonts w:ascii="CG Times" w:hAnsi="CG Times"/>
          <w:sz w:val="18"/>
          <w:szCs w:val="18"/>
        </w:rPr>
        <w:t xml:space="preserve"> </w:t>
      </w:r>
    </w:p>
    <w:p w:rsidR="00F8181D" w:rsidRDefault="00F8181D" w:rsidP="00F8181D">
      <w:pPr>
        <w:pStyle w:val="Paragrafoelenco"/>
        <w:tabs>
          <w:tab w:val="left" w:pos="426"/>
        </w:tabs>
        <w:ind w:left="786"/>
        <w:jc w:val="center"/>
        <w:rPr>
          <w:rFonts w:ascii="CG Times" w:hAnsi="CG Times"/>
          <w:b/>
          <w:sz w:val="18"/>
          <w:szCs w:val="18"/>
        </w:rPr>
      </w:pPr>
    </w:p>
    <w:p w:rsidR="00F8181D" w:rsidRDefault="00F8181D" w:rsidP="00F8181D">
      <w:pPr>
        <w:pStyle w:val="Paragrafoelenco"/>
        <w:tabs>
          <w:tab w:val="left" w:pos="426"/>
        </w:tabs>
        <w:ind w:left="786"/>
        <w:jc w:val="center"/>
        <w:rPr>
          <w:rFonts w:ascii="CG Times" w:hAnsi="CG Times"/>
          <w:b/>
          <w:sz w:val="18"/>
          <w:szCs w:val="18"/>
        </w:rPr>
      </w:pPr>
      <w:r w:rsidRPr="00100198">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F8181D" w:rsidRPr="00100198" w:rsidRDefault="00F8181D" w:rsidP="00F8181D">
      <w:pPr>
        <w:numPr>
          <w:ilvl w:val="0"/>
          <w:numId w:val="2"/>
        </w:numPr>
        <w:tabs>
          <w:tab w:val="left" w:pos="426"/>
        </w:tabs>
        <w:spacing w:after="0" w:line="240" w:lineRule="auto"/>
        <w:ind w:left="709" w:hanging="283"/>
        <w:jc w:val="both"/>
        <w:rPr>
          <w:rFonts w:ascii="CG Times" w:hAnsi="CG Times"/>
          <w:sz w:val="18"/>
          <w:szCs w:val="18"/>
        </w:rPr>
      </w:pPr>
      <w:r>
        <w:rPr>
          <w:rFonts w:ascii="CG Times" w:hAnsi="CG Times"/>
          <w:sz w:val="18"/>
          <w:szCs w:val="18"/>
        </w:rPr>
        <w:t xml:space="preserve">  </w:t>
      </w:r>
      <w:r w:rsidRPr="004570CB">
        <w:rPr>
          <w:rFonts w:ascii="CG Times" w:hAnsi="CG Times"/>
          <w:sz w:val="18"/>
          <w:szCs w:val="18"/>
        </w:rPr>
        <w:t>l’Impresa</w:t>
      </w:r>
      <w:r>
        <w:rPr>
          <w:rFonts w:ascii="CG Times" w:hAnsi="CG Times"/>
          <w:sz w:val="18"/>
          <w:szCs w:val="18"/>
        </w:rPr>
        <w:t xml:space="preserve">  </w:t>
      </w:r>
      <w:r w:rsidRPr="00A2637E">
        <w:rPr>
          <w:rFonts w:ascii="CG Times" w:hAnsi="CG Times"/>
          <w:b/>
          <w:sz w:val="18"/>
          <w:szCs w:val="18"/>
        </w:rPr>
        <w:t>non</w:t>
      </w:r>
      <w:r>
        <w:rPr>
          <w:rFonts w:ascii="CG Times" w:hAnsi="CG Times"/>
          <w:sz w:val="18"/>
          <w:szCs w:val="18"/>
        </w:rPr>
        <w:t xml:space="preserve"> ha commesso violazioni gravi, definitivamente accertate, rispetto agli obblighi relativi al pagamento di imposte o tasse </w:t>
      </w:r>
      <w:r w:rsidRPr="004570CB">
        <w:rPr>
          <w:rFonts w:ascii="CG Times" w:hAnsi="CG Times"/>
          <w:sz w:val="18"/>
          <w:szCs w:val="18"/>
          <w:vertAlign w:val="superscript"/>
        </w:rPr>
        <w:t>(</w:t>
      </w:r>
      <w:r w:rsidRPr="00100198">
        <w:rPr>
          <w:rStyle w:val="Rimandonotaapidipagina"/>
          <w:rFonts w:ascii="CG Times" w:hAnsi="CG Times"/>
          <w:sz w:val="18"/>
          <w:szCs w:val="18"/>
        </w:rPr>
        <w:footnoteReference w:id="5"/>
      </w:r>
      <w:r w:rsidRPr="004570CB">
        <w:rPr>
          <w:rFonts w:ascii="CG Times" w:hAnsi="CG Times"/>
          <w:sz w:val="18"/>
          <w:szCs w:val="18"/>
          <w:vertAlign w:val="superscript"/>
        </w:rPr>
        <w:t>)</w:t>
      </w:r>
      <w:r>
        <w:rPr>
          <w:rFonts w:ascii="CG Times" w:hAnsi="CG Times"/>
          <w:sz w:val="18"/>
          <w:szCs w:val="18"/>
          <w:vertAlign w:val="superscript"/>
        </w:rPr>
        <w:t xml:space="preserve"> </w:t>
      </w:r>
      <w:r w:rsidRPr="00010DF6">
        <w:rPr>
          <w:rFonts w:ascii="CG Times" w:hAnsi="CG Times"/>
          <w:sz w:val="18"/>
          <w:szCs w:val="18"/>
        </w:rPr>
        <w:t xml:space="preserve">o dei contributi previdenziali </w:t>
      </w:r>
      <w:r w:rsidRPr="00010DF6">
        <w:rPr>
          <w:rFonts w:ascii="CG Times" w:hAnsi="CG Times"/>
          <w:sz w:val="18"/>
          <w:szCs w:val="18"/>
          <w:vertAlign w:val="superscript"/>
        </w:rPr>
        <w:t>(</w:t>
      </w:r>
      <w:r w:rsidRPr="00010DF6">
        <w:rPr>
          <w:vertAlign w:val="superscript"/>
        </w:rPr>
        <w:footnoteReference w:id="6"/>
      </w:r>
      <w:r w:rsidRPr="00010DF6">
        <w:rPr>
          <w:rFonts w:ascii="CG Times" w:hAnsi="CG Times"/>
          <w:sz w:val="18"/>
          <w:szCs w:val="18"/>
          <w:vertAlign w:val="superscript"/>
        </w:rPr>
        <w:t>)</w:t>
      </w:r>
      <w:r w:rsidRPr="00010DF6">
        <w:rPr>
          <w:rFonts w:ascii="CG Times" w:hAnsi="CG Times"/>
          <w:sz w:val="18"/>
          <w:szCs w:val="18"/>
        </w:rPr>
        <w:t xml:space="preserve">, secondo </w:t>
      </w:r>
      <w:r>
        <w:rPr>
          <w:rFonts w:ascii="CG Times" w:hAnsi="CG Times"/>
          <w:sz w:val="18"/>
          <w:szCs w:val="18"/>
        </w:rPr>
        <w:t>la legislazione italiana o del Paese di residenza;</w:t>
      </w:r>
    </w:p>
    <w:p w:rsidR="00F8181D" w:rsidRDefault="00F8181D" w:rsidP="00F8181D">
      <w:pPr>
        <w:numPr>
          <w:ilvl w:val="0"/>
          <w:numId w:val="2"/>
        </w:numPr>
        <w:tabs>
          <w:tab w:val="left" w:pos="426"/>
        </w:tabs>
        <w:spacing w:after="0" w:line="240" w:lineRule="auto"/>
        <w:ind w:left="426" w:firstLine="0"/>
        <w:jc w:val="both"/>
        <w:rPr>
          <w:rFonts w:ascii="CG Times" w:hAnsi="CG Times"/>
          <w:sz w:val="18"/>
          <w:szCs w:val="18"/>
        </w:rPr>
      </w:pPr>
      <w:r w:rsidRPr="00100198">
        <w:rPr>
          <w:rFonts w:ascii="CG Times" w:hAnsi="CG Times"/>
          <w:sz w:val="18"/>
          <w:szCs w:val="18"/>
        </w:rPr>
        <w:t xml:space="preserve">  </w:t>
      </w:r>
      <w:r w:rsidRPr="00100198">
        <w:rPr>
          <w:rFonts w:ascii="CG Times" w:hAnsi="CG Times"/>
          <w:sz w:val="18"/>
          <w:szCs w:val="18"/>
          <w:vertAlign w:val="superscript"/>
        </w:rPr>
        <w:t>(</w:t>
      </w:r>
      <w:r w:rsidRPr="00100198">
        <w:rPr>
          <w:rStyle w:val="Rimandonotaapidipagina"/>
          <w:rFonts w:ascii="CG Times" w:hAnsi="CG Times"/>
          <w:sz w:val="18"/>
          <w:szCs w:val="18"/>
        </w:rPr>
        <w:footnoteReference w:id="7"/>
      </w:r>
      <w:r w:rsidRPr="00100198">
        <w:rPr>
          <w:rFonts w:ascii="CG Times" w:hAnsi="CG Times"/>
          <w:sz w:val="18"/>
          <w:szCs w:val="18"/>
          <w:vertAlign w:val="superscript"/>
        </w:rPr>
        <w:t>)</w:t>
      </w:r>
      <w:r>
        <w:rPr>
          <w:rFonts w:ascii="CG Times" w:hAnsi="CG Times"/>
          <w:sz w:val="18"/>
          <w:szCs w:val="18"/>
          <w:vertAlign w:val="superscript"/>
        </w:rPr>
        <w:t xml:space="preserve"> </w:t>
      </w:r>
      <w:r w:rsidRPr="004570CB">
        <w:rPr>
          <w:rFonts w:ascii="CG Times" w:hAnsi="CG Times"/>
          <w:sz w:val="18"/>
          <w:szCs w:val="18"/>
        </w:rPr>
        <w:t>l’Impresa</w:t>
      </w:r>
      <w:r w:rsidRPr="00010DF6">
        <w:rPr>
          <w:rFonts w:ascii="CG Times" w:hAnsi="CG Times"/>
          <w:sz w:val="18"/>
          <w:szCs w:val="18"/>
        </w:rPr>
        <w:t xml:space="preserve"> ha ottemperato</w:t>
      </w:r>
      <w:r>
        <w:rPr>
          <w:rFonts w:ascii="CG Times" w:hAnsi="CG Times"/>
          <w:sz w:val="18"/>
          <w:szCs w:val="18"/>
          <w:vertAlign w:val="superscript"/>
        </w:rPr>
        <w:t xml:space="preserve"> </w:t>
      </w:r>
      <w:r w:rsidRPr="00010DF6">
        <w:rPr>
          <w:rFonts w:ascii="CG Times" w:hAnsi="CG Times"/>
          <w:sz w:val="18"/>
          <w:szCs w:val="18"/>
        </w:rPr>
        <w:t>o ottempererà ai</w:t>
      </w:r>
      <w:r>
        <w:rPr>
          <w:rFonts w:ascii="CG Times" w:hAnsi="CG Times"/>
          <w:sz w:val="18"/>
          <w:szCs w:val="18"/>
          <w:vertAlign w:val="superscript"/>
        </w:rPr>
        <w:t xml:space="preserve"> </w:t>
      </w:r>
      <w:r>
        <w:rPr>
          <w:rFonts w:ascii="CG Times" w:hAnsi="CG Times"/>
          <w:sz w:val="18"/>
          <w:szCs w:val="18"/>
        </w:rPr>
        <w:t xml:space="preserve">suoi obblighi pagando o impegnandosi in modo vincolante a pagare le imposte, le tasse o i contributi previdenziali dovuti, compresi eventuali interessi o multe avendo formalizzato il pagamento o l’impegno prima della scadenza del termine di presentazione delle domande </w:t>
      </w:r>
      <w:r>
        <w:t>[</w:t>
      </w:r>
      <w:r w:rsidRPr="00010DF6">
        <w:rPr>
          <w:i/>
        </w:rPr>
        <w:t>in tal caso fornire informazioni dettagliate</w:t>
      </w:r>
      <w:r>
        <w:t>]</w:t>
      </w:r>
    </w:p>
    <w:p w:rsidR="00F8181D" w:rsidRDefault="00F8181D" w:rsidP="00F8181D">
      <w:pPr>
        <w:tabs>
          <w:tab w:val="left" w:pos="426"/>
          <w:tab w:val="left" w:pos="709"/>
        </w:tabs>
        <w:ind w:left="709"/>
        <w:jc w:val="both"/>
        <w:rPr>
          <w:rFonts w:ascii="CG Times" w:hAnsi="CG Times"/>
          <w:sz w:val="18"/>
          <w:szCs w:val="18"/>
          <w:vertAlign w:val="superscript"/>
        </w:rPr>
      </w:pPr>
    </w:p>
    <w:p w:rsidR="00F8181D" w:rsidRPr="00100198" w:rsidRDefault="00F8181D" w:rsidP="00F8181D">
      <w:pPr>
        <w:pStyle w:val="Paragrafoelenco"/>
        <w:numPr>
          <w:ilvl w:val="1"/>
          <w:numId w:val="7"/>
        </w:numPr>
        <w:spacing w:before="240"/>
        <w:ind w:left="284" w:firstLine="0"/>
        <w:jc w:val="both"/>
        <w:rPr>
          <w:rFonts w:ascii="CG Times" w:hAnsi="CG Times"/>
          <w:b/>
          <w:sz w:val="18"/>
          <w:szCs w:val="18"/>
        </w:rPr>
      </w:pPr>
      <w:r w:rsidRPr="00010DF6">
        <w:rPr>
          <w:rFonts w:ascii="CG Times" w:hAnsi="CG Times"/>
          <w:sz w:val="18"/>
          <w:szCs w:val="18"/>
        </w:rPr>
        <w:t>che</w:t>
      </w:r>
      <w:r w:rsidRPr="00100198">
        <w:rPr>
          <w:rFonts w:ascii="CG Times" w:hAnsi="CG Times"/>
          <w:b/>
          <w:sz w:val="18"/>
          <w:szCs w:val="18"/>
        </w:rPr>
        <w:t xml:space="preserve"> in relazione all’art. 80, comma 5, </w:t>
      </w:r>
      <w:proofErr w:type="spellStart"/>
      <w:r w:rsidRPr="00100198">
        <w:rPr>
          <w:rFonts w:ascii="CG Times" w:hAnsi="CG Times"/>
          <w:b/>
          <w:sz w:val="18"/>
          <w:szCs w:val="18"/>
        </w:rPr>
        <w:t>lett</w:t>
      </w:r>
      <w:proofErr w:type="spellEnd"/>
      <w:r w:rsidRPr="00100198">
        <w:rPr>
          <w:rFonts w:ascii="CG Times" w:hAnsi="CG Times"/>
          <w:b/>
          <w:sz w:val="18"/>
          <w:szCs w:val="18"/>
        </w:rPr>
        <w:t xml:space="preserve">. a) del </w:t>
      </w:r>
      <w:r>
        <w:rPr>
          <w:rFonts w:ascii="CG Times" w:hAnsi="CG Times"/>
          <w:b/>
          <w:sz w:val="18"/>
          <w:szCs w:val="18"/>
        </w:rPr>
        <w:t>d.l</w:t>
      </w:r>
      <w:r w:rsidRPr="00100198">
        <w:rPr>
          <w:rFonts w:ascii="CG Times" w:hAnsi="CG Times"/>
          <w:b/>
          <w:sz w:val="18"/>
          <w:szCs w:val="18"/>
        </w:rPr>
        <w:t xml:space="preserve">gs. 50/2016 </w:t>
      </w:r>
    </w:p>
    <w:p w:rsidR="00F8181D" w:rsidRPr="00100198" w:rsidRDefault="00F8181D" w:rsidP="00F8181D">
      <w:pPr>
        <w:pStyle w:val="Paragrafoelenco"/>
        <w:tabs>
          <w:tab w:val="left" w:pos="426"/>
        </w:tabs>
        <w:ind w:left="786"/>
        <w:jc w:val="center"/>
        <w:rPr>
          <w:rFonts w:ascii="CG Times" w:hAnsi="CG Times"/>
          <w:b/>
          <w:sz w:val="18"/>
          <w:szCs w:val="18"/>
        </w:rPr>
      </w:pPr>
    </w:p>
    <w:p w:rsidR="00F8181D" w:rsidRPr="00100198" w:rsidRDefault="00F8181D" w:rsidP="00F8181D">
      <w:pPr>
        <w:pStyle w:val="Paragrafoelenco"/>
        <w:tabs>
          <w:tab w:val="left" w:pos="426"/>
        </w:tabs>
        <w:ind w:left="786"/>
        <w:jc w:val="center"/>
        <w:rPr>
          <w:rFonts w:ascii="CG Times" w:hAnsi="CG Times"/>
          <w:b/>
          <w:sz w:val="18"/>
          <w:szCs w:val="18"/>
        </w:rPr>
      </w:pPr>
      <w:r w:rsidRPr="00100198">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F8181D" w:rsidRPr="00100198" w:rsidRDefault="00F8181D" w:rsidP="00F8181D">
      <w:pPr>
        <w:numPr>
          <w:ilvl w:val="0"/>
          <w:numId w:val="2"/>
        </w:numPr>
        <w:tabs>
          <w:tab w:val="left" w:pos="426"/>
        </w:tabs>
        <w:spacing w:after="0" w:line="240" w:lineRule="auto"/>
        <w:ind w:left="709" w:hanging="283"/>
        <w:jc w:val="both"/>
        <w:rPr>
          <w:rFonts w:ascii="CG Times" w:hAnsi="CG Times"/>
          <w:sz w:val="18"/>
          <w:szCs w:val="18"/>
        </w:rPr>
      </w:pPr>
      <w:r w:rsidRPr="00100198">
        <w:rPr>
          <w:rFonts w:ascii="CG Times" w:hAnsi="CG Times"/>
          <w:sz w:val="18"/>
          <w:szCs w:val="18"/>
        </w:rPr>
        <w:t xml:space="preserve">  l’Impresa </w:t>
      </w:r>
      <w:r w:rsidRPr="00A2637E">
        <w:rPr>
          <w:rFonts w:ascii="CG Times" w:hAnsi="CG Times"/>
          <w:b/>
          <w:sz w:val="18"/>
          <w:szCs w:val="18"/>
        </w:rPr>
        <w:t>non</w:t>
      </w:r>
      <w:r w:rsidRPr="00100198">
        <w:rPr>
          <w:rFonts w:ascii="CG Times" w:hAnsi="CG Times"/>
          <w:sz w:val="18"/>
          <w:szCs w:val="18"/>
        </w:rPr>
        <w:t xml:space="preserve"> ha </w:t>
      </w:r>
      <w:r>
        <w:rPr>
          <w:rFonts w:ascii="CG Times" w:hAnsi="CG Times"/>
          <w:sz w:val="18"/>
          <w:szCs w:val="18"/>
        </w:rPr>
        <w:t xml:space="preserve"> violato, per quanto di sua conoscenza, obblighi applicabili in materia di salute e sicurezza sul lavoro, di diritto ambientale, sociale e del lavoro </w:t>
      </w:r>
      <w:r w:rsidRPr="00100198">
        <w:rPr>
          <w:rFonts w:ascii="CG Times" w:hAnsi="CG Times"/>
          <w:sz w:val="18"/>
          <w:szCs w:val="18"/>
        </w:rPr>
        <w:t>di cui all'</w:t>
      </w:r>
      <w:hyperlink r:id="rId9" w:anchor="030" w:history="1">
        <w:r w:rsidRPr="00100198">
          <w:rPr>
            <w:rFonts w:ascii="CG Times" w:hAnsi="CG Times"/>
            <w:sz w:val="18"/>
            <w:szCs w:val="18"/>
          </w:rPr>
          <w:t>articolo 30, comma 3</w:t>
        </w:r>
      </w:hyperlink>
      <w:r w:rsidRPr="00100198">
        <w:rPr>
          <w:rFonts w:ascii="CG Times" w:hAnsi="CG Times"/>
          <w:sz w:val="18"/>
          <w:szCs w:val="18"/>
        </w:rPr>
        <w:t xml:space="preserve"> del d.lgs. 50/2016,; </w:t>
      </w:r>
    </w:p>
    <w:p w:rsidR="00F8181D" w:rsidRPr="00100198" w:rsidRDefault="00F8181D" w:rsidP="00F8181D">
      <w:pPr>
        <w:numPr>
          <w:ilvl w:val="0"/>
          <w:numId w:val="2"/>
        </w:numPr>
        <w:tabs>
          <w:tab w:val="left" w:pos="426"/>
        </w:tabs>
        <w:spacing w:after="0" w:line="240" w:lineRule="auto"/>
        <w:ind w:left="426" w:firstLine="0"/>
        <w:jc w:val="both"/>
        <w:rPr>
          <w:rFonts w:ascii="CG Times" w:hAnsi="CG Times"/>
          <w:i/>
          <w:sz w:val="18"/>
          <w:szCs w:val="18"/>
        </w:rPr>
      </w:pPr>
      <w:r w:rsidRPr="00100198">
        <w:rPr>
          <w:rFonts w:ascii="CG Times" w:hAnsi="CG Times"/>
          <w:sz w:val="18"/>
          <w:szCs w:val="18"/>
        </w:rPr>
        <w:t xml:space="preserve">  l’Impresa ha violato obblighi  applicabili in materia di salute e sicurezza sul lavoro ma  ha adottato le seguenti misure di autodisciplina (</w:t>
      </w:r>
      <w:r w:rsidRPr="00100198">
        <w:rPr>
          <w:rFonts w:ascii="CG Times" w:hAnsi="CG Times"/>
          <w:i/>
          <w:sz w:val="18"/>
          <w:szCs w:val="18"/>
        </w:rPr>
        <w:t xml:space="preserve">self </w:t>
      </w:r>
      <w:proofErr w:type="spellStart"/>
      <w:r w:rsidRPr="00100198">
        <w:rPr>
          <w:rFonts w:ascii="CG Times" w:hAnsi="CG Times"/>
          <w:i/>
          <w:sz w:val="18"/>
          <w:szCs w:val="18"/>
        </w:rPr>
        <w:t>cleaning</w:t>
      </w:r>
      <w:proofErr w:type="spellEnd"/>
      <w:r w:rsidRPr="00100198">
        <w:rPr>
          <w:rFonts w:ascii="CG Times" w:hAnsi="CG Times"/>
          <w:sz w:val="18"/>
          <w:szCs w:val="18"/>
        </w:rPr>
        <w:t>) di cui all’art. 80, comma 7, del d.lgs. 50/2016, ossia ha risarcito interamente il danno, oppure si è impegnata formalmente a risarcire il danno oppure ha adottato misure di carattere tecnico o organizzativo e relativi al personale idonei a prevenire ulteriori illeciti o reati</w:t>
      </w:r>
      <w:r>
        <w:rPr>
          <w:rFonts w:ascii="CG Times" w:hAnsi="CG Times"/>
          <w:sz w:val="18"/>
          <w:szCs w:val="18"/>
        </w:rPr>
        <w:t xml:space="preserve"> </w:t>
      </w:r>
    </w:p>
    <w:p w:rsidR="00F8181D" w:rsidRPr="003677F1" w:rsidRDefault="00F8181D" w:rsidP="00F8181D">
      <w:pPr>
        <w:pStyle w:val="Paragrafoelenco"/>
        <w:numPr>
          <w:ilvl w:val="1"/>
          <w:numId w:val="7"/>
        </w:numPr>
        <w:spacing w:before="240"/>
        <w:ind w:left="284" w:firstLine="0"/>
        <w:jc w:val="both"/>
        <w:rPr>
          <w:rFonts w:ascii="CG Times" w:hAnsi="CG Times"/>
          <w:sz w:val="18"/>
          <w:szCs w:val="18"/>
        </w:rPr>
      </w:pPr>
      <w:r w:rsidRPr="003677F1">
        <w:rPr>
          <w:rFonts w:ascii="CG Times" w:hAnsi="CG Times"/>
          <w:sz w:val="18"/>
          <w:szCs w:val="18"/>
        </w:rPr>
        <w:t>che</w:t>
      </w:r>
      <w:r w:rsidRPr="003677F1">
        <w:rPr>
          <w:rFonts w:ascii="CG Times" w:hAnsi="CG Times"/>
          <w:b/>
          <w:sz w:val="18"/>
          <w:szCs w:val="18"/>
        </w:rPr>
        <w:t xml:space="preserve"> in relazione all’art. 80, comma 5, </w:t>
      </w:r>
      <w:proofErr w:type="spellStart"/>
      <w:r w:rsidRPr="003677F1">
        <w:rPr>
          <w:rFonts w:ascii="CG Times" w:hAnsi="CG Times"/>
          <w:b/>
          <w:sz w:val="18"/>
          <w:szCs w:val="18"/>
        </w:rPr>
        <w:t>lett</w:t>
      </w:r>
      <w:proofErr w:type="spellEnd"/>
      <w:r w:rsidRPr="003677F1">
        <w:rPr>
          <w:rFonts w:ascii="CG Times" w:hAnsi="CG Times"/>
          <w:b/>
          <w:sz w:val="18"/>
          <w:szCs w:val="18"/>
        </w:rPr>
        <w:t xml:space="preserve">. b) del </w:t>
      </w:r>
      <w:r>
        <w:rPr>
          <w:rFonts w:ascii="CG Times" w:hAnsi="CG Times"/>
          <w:b/>
          <w:sz w:val="18"/>
          <w:szCs w:val="18"/>
        </w:rPr>
        <w:t>d.l</w:t>
      </w:r>
      <w:r w:rsidRPr="003677F1">
        <w:rPr>
          <w:rFonts w:ascii="CG Times" w:hAnsi="CG Times"/>
          <w:b/>
          <w:sz w:val="18"/>
          <w:szCs w:val="18"/>
        </w:rPr>
        <w:t>gs. 50/2016</w:t>
      </w:r>
    </w:p>
    <w:p w:rsidR="00F8181D" w:rsidRPr="00100198" w:rsidRDefault="00F8181D" w:rsidP="00F8181D">
      <w:pPr>
        <w:pStyle w:val="Default"/>
        <w:ind w:firstLine="708"/>
        <w:jc w:val="both"/>
        <w:rPr>
          <w:rFonts w:ascii="CG Times" w:hAnsi="CG Times"/>
          <w:sz w:val="18"/>
          <w:szCs w:val="18"/>
        </w:rPr>
      </w:pPr>
      <w:r w:rsidRPr="00100198">
        <w:rPr>
          <w:rFonts w:ascii="CG Times" w:hAnsi="CG Times"/>
          <w:sz w:val="18"/>
          <w:szCs w:val="18"/>
        </w:rPr>
        <w:t xml:space="preserve"> </w:t>
      </w:r>
    </w:p>
    <w:p w:rsidR="00F8181D" w:rsidRPr="00100198" w:rsidRDefault="00F8181D" w:rsidP="00F8181D">
      <w:pPr>
        <w:pStyle w:val="Default"/>
        <w:ind w:left="3540"/>
        <w:rPr>
          <w:rFonts w:ascii="CG Times" w:hAnsi="CG Times"/>
          <w:b/>
          <w:sz w:val="18"/>
          <w:szCs w:val="18"/>
        </w:rPr>
      </w:pPr>
      <w:r>
        <w:rPr>
          <w:rFonts w:ascii="CG Times" w:hAnsi="CG Times"/>
          <w:b/>
          <w:sz w:val="18"/>
          <w:szCs w:val="18"/>
        </w:rPr>
        <w:t xml:space="preserve">    </w:t>
      </w:r>
      <w:r w:rsidRPr="00100198">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F8181D" w:rsidRPr="00100198" w:rsidRDefault="00F8181D" w:rsidP="00F8181D">
      <w:pPr>
        <w:numPr>
          <w:ilvl w:val="0"/>
          <w:numId w:val="2"/>
        </w:numPr>
        <w:tabs>
          <w:tab w:val="left" w:pos="426"/>
          <w:tab w:val="left" w:pos="567"/>
        </w:tabs>
        <w:spacing w:after="0" w:line="240" w:lineRule="auto"/>
        <w:ind w:left="567" w:firstLine="0"/>
        <w:jc w:val="both"/>
        <w:rPr>
          <w:rFonts w:ascii="CG Times" w:hAnsi="CG Times"/>
          <w:i/>
          <w:sz w:val="18"/>
          <w:szCs w:val="18"/>
        </w:rPr>
      </w:pPr>
      <w:r w:rsidRPr="00100198">
        <w:rPr>
          <w:rFonts w:ascii="CG Times" w:hAnsi="CG Times"/>
          <w:sz w:val="18"/>
          <w:szCs w:val="18"/>
        </w:rPr>
        <w:t xml:space="preserve">l’Impresa </w:t>
      </w:r>
      <w:r w:rsidRPr="00A2637E">
        <w:rPr>
          <w:rFonts w:ascii="CG Times" w:hAnsi="CG Times"/>
          <w:b/>
          <w:sz w:val="18"/>
          <w:szCs w:val="18"/>
        </w:rPr>
        <w:t>non</w:t>
      </w:r>
      <w:r w:rsidRPr="00100198">
        <w:rPr>
          <w:rFonts w:ascii="CG Times" w:hAnsi="CG Times"/>
          <w:sz w:val="18"/>
          <w:szCs w:val="18"/>
        </w:rPr>
        <w:t xml:space="preserve"> si trova in stato di fallimento, di liquidazione coatta, di concordato preventivo, salvo il caso di concordato con continuità aziendale e nei propri riguardi non è in corso un procedimento per la dichiarazione di una di tali situazioni;</w:t>
      </w:r>
    </w:p>
    <w:p w:rsidR="00F8181D" w:rsidRPr="00100198" w:rsidRDefault="00F8181D" w:rsidP="00F8181D">
      <w:pPr>
        <w:numPr>
          <w:ilvl w:val="0"/>
          <w:numId w:val="2"/>
        </w:numPr>
        <w:tabs>
          <w:tab w:val="left" w:pos="709"/>
        </w:tabs>
        <w:spacing w:after="0" w:line="240" w:lineRule="auto"/>
        <w:ind w:left="567" w:firstLine="1"/>
        <w:jc w:val="both"/>
        <w:rPr>
          <w:rFonts w:ascii="CG Times" w:hAnsi="CG Times"/>
          <w:i/>
          <w:sz w:val="18"/>
          <w:szCs w:val="18"/>
        </w:rPr>
      </w:pPr>
      <w:r w:rsidRPr="00100198">
        <w:rPr>
          <w:rFonts w:ascii="CG Times" w:hAnsi="CG Times"/>
          <w:sz w:val="18"/>
          <w:szCs w:val="18"/>
        </w:rPr>
        <w:t>l’Impresa si trova in stato di fallimento ma il curatore fallimentare è stato autorizzato all’esercizio provvisorio dell’Impresa ed è stato autorizzato dal Giudice delegato a partecipare a procedure di affidamento di contratti pu</w:t>
      </w:r>
      <w:r>
        <w:rPr>
          <w:rFonts w:ascii="CG Times" w:hAnsi="CG Times"/>
          <w:sz w:val="18"/>
          <w:szCs w:val="18"/>
        </w:rPr>
        <w:t>bblici (art. 110, comma 3, del d</w:t>
      </w:r>
      <w:r w:rsidRPr="00100198">
        <w:rPr>
          <w:rFonts w:ascii="CG Times" w:hAnsi="CG Times"/>
          <w:sz w:val="18"/>
          <w:szCs w:val="18"/>
        </w:rPr>
        <w:t>.lgs. 50/2016) ovvero la partecipazione è stata subordinata all’avvalimento di altro operatore economico (art. 110, comma 3,</w:t>
      </w:r>
      <w:r>
        <w:rPr>
          <w:rFonts w:ascii="CG Times" w:hAnsi="CG Times"/>
          <w:sz w:val="18"/>
          <w:szCs w:val="18"/>
        </w:rPr>
        <w:t xml:space="preserve"> </w:t>
      </w:r>
      <w:proofErr w:type="spellStart"/>
      <w:r>
        <w:rPr>
          <w:rFonts w:ascii="CG Times" w:hAnsi="CG Times"/>
          <w:sz w:val="18"/>
          <w:szCs w:val="18"/>
        </w:rPr>
        <w:t>lett</w:t>
      </w:r>
      <w:proofErr w:type="spellEnd"/>
      <w:r>
        <w:rPr>
          <w:rFonts w:ascii="CG Times" w:hAnsi="CG Times"/>
          <w:sz w:val="18"/>
          <w:szCs w:val="18"/>
        </w:rPr>
        <w:t>. a) del d</w:t>
      </w:r>
      <w:r w:rsidRPr="00100198">
        <w:rPr>
          <w:rFonts w:ascii="CG Times" w:hAnsi="CG Times"/>
          <w:sz w:val="18"/>
          <w:szCs w:val="18"/>
        </w:rPr>
        <w:t>.lgs. 50/2016) [</w:t>
      </w:r>
      <w:r w:rsidRPr="00100198">
        <w:rPr>
          <w:rFonts w:ascii="CG Times" w:hAnsi="CG Times"/>
          <w:i/>
          <w:sz w:val="18"/>
          <w:szCs w:val="18"/>
        </w:rPr>
        <w:t>indicare</w:t>
      </w:r>
      <w:r>
        <w:rPr>
          <w:rFonts w:ascii="CG Times" w:hAnsi="CG Times"/>
          <w:i/>
          <w:sz w:val="18"/>
          <w:szCs w:val="18"/>
        </w:rPr>
        <w:t xml:space="preserve"> l’Impresa ausiliaria</w:t>
      </w:r>
      <w:r w:rsidRPr="00100198">
        <w:rPr>
          <w:rFonts w:ascii="CG Times" w:hAnsi="CG Times"/>
          <w:sz w:val="18"/>
          <w:szCs w:val="18"/>
        </w:rPr>
        <w:t>]</w:t>
      </w:r>
      <w:r w:rsidRPr="00100198">
        <w:rPr>
          <w:rFonts w:ascii="CG Times" w:hAnsi="CG Times"/>
          <w:i/>
          <w:sz w:val="18"/>
          <w:szCs w:val="18"/>
        </w:rPr>
        <w:tab/>
      </w:r>
      <w:r w:rsidRPr="00100198">
        <w:rPr>
          <w:rFonts w:ascii="CG Times" w:hAnsi="CG Times"/>
          <w:i/>
          <w:sz w:val="18"/>
          <w:szCs w:val="18"/>
        </w:rPr>
        <w:tab/>
      </w:r>
      <w:r w:rsidRPr="00100198">
        <w:rPr>
          <w:rFonts w:ascii="CG Times" w:hAnsi="CG Times"/>
          <w:i/>
          <w:sz w:val="18"/>
          <w:szCs w:val="18"/>
        </w:rPr>
        <w:tab/>
      </w:r>
    </w:p>
    <w:p w:rsidR="00F8181D" w:rsidRDefault="00F8181D" w:rsidP="00F8181D">
      <w:pPr>
        <w:numPr>
          <w:ilvl w:val="0"/>
          <w:numId w:val="2"/>
        </w:numPr>
        <w:tabs>
          <w:tab w:val="left" w:pos="426"/>
        </w:tabs>
        <w:spacing w:after="0" w:line="240" w:lineRule="auto"/>
        <w:ind w:left="567" w:firstLine="0"/>
        <w:jc w:val="both"/>
        <w:rPr>
          <w:rFonts w:ascii="CG Times" w:hAnsi="CG Times"/>
          <w:sz w:val="18"/>
          <w:szCs w:val="18"/>
        </w:rPr>
      </w:pPr>
      <w:r w:rsidRPr="00100198">
        <w:rPr>
          <w:rFonts w:ascii="CG Times" w:hAnsi="CG Times"/>
          <w:sz w:val="18"/>
          <w:szCs w:val="18"/>
        </w:rPr>
        <w:t>l’Impresa è in stato di concordato preventivo con continuità aziendale di cui all’art. 186-</w:t>
      </w:r>
      <w:r w:rsidRPr="00100198">
        <w:rPr>
          <w:rFonts w:ascii="CG Times" w:hAnsi="CG Times"/>
          <w:i/>
          <w:sz w:val="18"/>
          <w:szCs w:val="18"/>
        </w:rPr>
        <w:t>bis</w:t>
      </w:r>
      <w:r w:rsidRPr="00100198">
        <w:rPr>
          <w:rFonts w:ascii="CG Times" w:hAnsi="CG Times"/>
          <w:sz w:val="18"/>
          <w:szCs w:val="18"/>
        </w:rPr>
        <w:t xml:space="preserve">, giusta decreto del </w:t>
      </w:r>
      <w:r>
        <w:rPr>
          <w:rFonts w:ascii="CG Times" w:hAnsi="CG Times"/>
          <w:sz w:val="18"/>
          <w:szCs w:val="18"/>
        </w:rPr>
        <w:t>Tribunale di ______________</w:t>
      </w:r>
      <w:r w:rsidRPr="003677F1">
        <w:rPr>
          <w:rFonts w:ascii="CG Times" w:hAnsi="CG Times"/>
          <w:sz w:val="18"/>
          <w:szCs w:val="18"/>
        </w:rPr>
        <w:t xml:space="preserve"> </w:t>
      </w:r>
      <w:r w:rsidRPr="00100198">
        <w:rPr>
          <w:rFonts w:ascii="CG Times" w:hAnsi="CG Times"/>
          <w:sz w:val="18"/>
          <w:szCs w:val="18"/>
        </w:rPr>
        <w:t>ovvero la partecipazione è stata subordinata all’avvalimento di altro operatore economico (art. 110, comma 3,</w:t>
      </w:r>
      <w:r>
        <w:rPr>
          <w:rFonts w:ascii="CG Times" w:hAnsi="CG Times"/>
          <w:sz w:val="18"/>
          <w:szCs w:val="18"/>
        </w:rPr>
        <w:t xml:space="preserve"> </w:t>
      </w:r>
      <w:proofErr w:type="spellStart"/>
      <w:r>
        <w:rPr>
          <w:rFonts w:ascii="CG Times" w:hAnsi="CG Times"/>
          <w:sz w:val="18"/>
          <w:szCs w:val="18"/>
        </w:rPr>
        <w:t>lett</w:t>
      </w:r>
      <w:proofErr w:type="spellEnd"/>
      <w:r>
        <w:rPr>
          <w:rFonts w:ascii="CG Times" w:hAnsi="CG Times"/>
          <w:sz w:val="18"/>
          <w:szCs w:val="18"/>
        </w:rPr>
        <w:t>. a)</w:t>
      </w:r>
      <w:r w:rsidRPr="00100198">
        <w:rPr>
          <w:rFonts w:ascii="CG Times" w:hAnsi="CG Times"/>
          <w:sz w:val="18"/>
          <w:szCs w:val="18"/>
        </w:rPr>
        <w:t xml:space="preserve"> del D.lgs. 50/2016) [</w:t>
      </w:r>
      <w:r w:rsidRPr="00100198">
        <w:rPr>
          <w:rFonts w:ascii="CG Times" w:hAnsi="CG Times"/>
          <w:i/>
          <w:sz w:val="18"/>
          <w:szCs w:val="18"/>
        </w:rPr>
        <w:t>indicare</w:t>
      </w:r>
      <w:r>
        <w:rPr>
          <w:rFonts w:ascii="CG Times" w:hAnsi="CG Times"/>
          <w:i/>
          <w:sz w:val="18"/>
          <w:szCs w:val="18"/>
        </w:rPr>
        <w:t xml:space="preserve"> l’Impresa ausiliaria</w:t>
      </w:r>
      <w:r w:rsidRPr="00100198">
        <w:rPr>
          <w:rFonts w:ascii="CG Times" w:hAnsi="CG Times"/>
          <w:sz w:val="18"/>
          <w:szCs w:val="18"/>
        </w:rPr>
        <w:t>]</w:t>
      </w:r>
    </w:p>
    <w:p w:rsidR="00F8181D" w:rsidRDefault="00F8181D" w:rsidP="00F8181D">
      <w:pPr>
        <w:tabs>
          <w:tab w:val="left" w:pos="426"/>
        </w:tabs>
        <w:jc w:val="both"/>
        <w:rPr>
          <w:rFonts w:ascii="CG Times" w:hAnsi="CG Times"/>
          <w:sz w:val="18"/>
          <w:szCs w:val="18"/>
        </w:rPr>
      </w:pPr>
    </w:p>
    <w:p w:rsidR="00F8181D" w:rsidRPr="00100198" w:rsidRDefault="00F8181D" w:rsidP="00F8181D">
      <w:pPr>
        <w:pStyle w:val="Paragrafoelenco"/>
        <w:numPr>
          <w:ilvl w:val="1"/>
          <w:numId w:val="7"/>
        </w:numPr>
        <w:spacing w:before="240"/>
        <w:ind w:left="284" w:firstLine="0"/>
        <w:jc w:val="both"/>
        <w:rPr>
          <w:rFonts w:ascii="CG Times" w:hAnsi="CG Times"/>
          <w:b/>
          <w:sz w:val="18"/>
          <w:szCs w:val="18"/>
        </w:rPr>
      </w:pPr>
      <w:r w:rsidRPr="003677F1">
        <w:rPr>
          <w:rFonts w:ascii="CG Times" w:hAnsi="CG Times"/>
          <w:sz w:val="18"/>
          <w:szCs w:val="18"/>
        </w:rPr>
        <w:t xml:space="preserve">che </w:t>
      </w:r>
      <w:r w:rsidRPr="00100198">
        <w:rPr>
          <w:rFonts w:ascii="CG Times" w:hAnsi="CG Times"/>
          <w:b/>
          <w:sz w:val="18"/>
          <w:szCs w:val="18"/>
        </w:rPr>
        <w:t xml:space="preserve">in relazione all’art. 80, comma 5, </w:t>
      </w:r>
      <w:proofErr w:type="spellStart"/>
      <w:r w:rsidRPr="00100198">
        <w:rPr>
          <w:rFonts w:ascii="CG Times" w:hAnsi="CG Times"/>
          <w:b/>
          <w:sz w:val="18"/>
          <w:szCs w:val="18"/>
        </w:rPr>
        <w:t>lett</w:t>
      </w:r>
      <w:proofErr w:type="spellEnd"/>
      <w:r w:rsidRPr="00100198">
        <w:rPr>
          <w:rFonts w:ascii="CG Times" w:hAnsi="CG Times"/>
          <w:b/>
          <w:sz w:val="18"/>
          <w:szCs w:val="18"/>
        </w:rPr>
        <w:t xml:space="preserve">. c) del </w:t>
      </w:r>
      <w:r>
        <w:rPr>
          <w:rFonts w:ascii="CG Times" w:hAnsi="CG Times"/>
          <w:b/>
          <w:sz w:val="18"/>
          <w:szCs w:val="18"/>
        </w:rPr>
        <w:t>d.l</w:t>
      </w:r>
      <w:r w:rsidRPr="00100198">
        <w:rPr>
          <w:rFonts w:ascii="CG Times" w:hAnsi="CG Times"/>
          <w:b/>
          <w:sz w:val="18"/>
          <w:szCs w:val="18"/>
        </w:rPr>
        <w:t xml:space="preserve">gs. 50/2016; </w:t>
      </w:r>
    </w:p>
    <w:p w:rsidR="00F8181D" w:rsidRPr="00100198" w:rsidRDefault="00F8181D" w:rsidP="00F8181D">
      <w:pPr>
        <w:pStyle w:val="NormaleWeb"/>
        <w:spacing w:before="0" w:beforeAutospacing="0" w:after="0" w:afterAutospacing="0"/>
        <w:jc w:val="both"/>
        <w:rPr>
          <w:rFonts w:ascii="CG Times" w:hAnsi="CG Times"/>
          <w:sz w:val="18"/>
          <w:szCs w:val="18"/>
        </w:rPr>
      </w:pPr>
    </w:p>
    <w:p w:rsidR="00F8181D" w:rsidRPr="00100198" w:rsidRDefault="00F8181D" w:rsidP="00F8181D">
      <w:pPr>
        <w:pStyle w:val="Default"/>
        <w:ind w:left="2124" w:firstLine="708"/>
        <w:jc w:val="both"/>
        <w:rPr>
          <w:rFonts w:ascii="CG Times" w:hAnsi="CG Times"/>
          <w:b/>
          <w:sz w:val="18"/>
          <w:szCs w:val="18"/>
        </w:rPr>
      </w:pPr>
      <w:r w:rsidRPr="00100198">
        <w:rPr>
          <w:rFonts w:ascii="CG Times" w:hAnsi="CG Times"/>
          <w:b/>
          <w:i/>
          <w:sz w:val="18"/>
          <w:szCs w:val="18"/>
        </w:rPr>
        <w:t>[barrare una delle seguenti caselle</w:t>
      </w:r>
      <w:r w:rsidRPr="00100198">
        <w:rPr>
          <w:rFonts w:ascii="CG Times" w:hAnsi="CG Times"/>
          <w:b/>
          <w:sz w:val="18"/>
          <w:szCs w:val="18"/>
        </w:rPr>
        <w:t>]</w:t>
      </w:r>
    </w:p>
    <w:p w:rsidR="00F8181D" w:rsidRPr="00100198" w:rsidRDefault="00F8181D" w:rsidP="00F8181D">
      <w:pPr>
        <w:numPr>
          <w:ilvl w:val="0"/>
          <w:numId w:val="2"/>
        </w:numPr>
        <w:tabs>
          <w:tab w:val="left" w:pos="426"/>
        </w:tabs>
        <w:spacing w:after="0" w:line="240" w:lineRule="auto"/>
        <w:ind w:left="567" w:firstLine="0"/>
        <w:jc w:val="both"/>
        <w:rPr>
          <w:rFonts w:ascii="CG Times" w:hAnsi="CG Times"/>
          <w:sz w:val="18"/>
          <w:szCs w:val="18"/>
        </w:rPr>
      </w:pPr>
      <w:r w:rsidRPr="00100198">
        <w:rPr>
          <w:rFonts w:ascii="CG Times" w:hAnsi="CG Times"/>
          <w:sz w:val="18"/>
          <w:szCs w:val="18"/>
        </w:rPr>
        <w:t xml:space="preserve">l’Impresa </w:t>
      </w:r>
      <w:r w:rsidRPr="00A2637E">
        <w:rPr>
          <w:rFonts w:ascii="CG Times" w:hAnsi="CG Times"/>
          <w:b/>
          <w:sz w:val="18"/>
          <w:szCs w:val="18"/>
        </w:rPr>
        <w:t>non</w:t>
      </w:r>
      <w:r w:rsidRPr="00100198">
        <w:rPr>
          <w:rFonts w:ascii="CG Times" w:hAnsi="CG Times"/>
          <w:sz w:val="18"/>
          <w:szCs w:val="18"/>
        </w:rPr>
        <w:t xml:space="preserve"> si è resa colpevole di gravi illeciti professionali, tali da rendere dubbia la sua integrità o affidabilità</w:t>
      </w:r>
      <w:r w:rsidRPr="00100198">
        <w:rPr>
          <w:rFonts w:ascii="CG Times" w:hAnsi="CG Times"/>
          <w:sz w:val="18"/>
          <w:szCs w:val="18"/>
          <w:vertAlign w:val="superscript"/>
        </w:rPr>
        <w:t>(</w:t>
      </w:r>
      <w:r w:rsidRPr="00100198">
        <w:rPr>
          <w:rFonts w:ascii="CG Times" w:hAnsi="CG Times"/>
          <w:sz w:val="18"/>
          <w:szCs w:val="18"/>
          <w:vertAlign w:val="superscript"/>
        </w:rPr>
        <w:footnoteReference w:id="8"/>
      </w:r>
      <w:r w:rsidRPr="00100198">
        <w:rPr>
          <w:rFonts w:ascii="CG Times" w:hAnsi="CG Times"/>
          <w:sz w:val="18"/>
          <w:szCs w:val="18"/>
          <w:vertAlign w:val="superscript"/>
        </w:rPr>
        <w:t>)</w:t>
      </w:r>
    </w:p>
    <w:p w:rsidR="00F8181D" w:rsidRPr="00A00D16" w:rsidRDefault="00F8181D" w:rsidP="00F8181D">
      <w:pPr>
        <w:pStyle w:val="Paragrafoelenco"/>
        <w:numPr>
          <w:ilvl w:val="0"/>
          <w:numId w:val="2"/>
        </w:numPr>
        <w:ind w:left="567" w:firstLine="0"/>
        <w:jc w:val="both"/>
        <w:rPr>
          <w:rFonts w:ascii="CG Times" w:hAnsi="CG Times"/>
          <w:b/>
          <w:sz w:val="18"/>
          <w:szCs w:val="18"/>
        </w:rPr>
      </w:pPr>
      <w:r w:rsidRPr="00A00D16">
        <w:rPr>
          <w:rFonts w:ascii="CG Times" w:hAnsi="CG Times"/>
          <w:sz w:val="18"/>
          <w:szCs w:val="18"/>
        </w:rPr>
        <w:t>l’Impresa si è resa colpevole di gravi illeciti professionali, di cui fornisce di seguito informazioni dettagliate ___________________________________________ specificando la tipologia di illecito __________, ma ha adottato le seguenti misure di autodisciplina (“</w:t>
      </w:r>
      <w:r w:rsidRPr="00A00D16">
        <w:rPr>
          <w:rFonts w:ascii="CG Times" w:hAnsi="CG Times"/>
          <w:i/>
          <w:sz w:val="18"/>
          <w:szCs w:val="18"/>
        </w:rPr>
        <w:t xml:space="preserve">self </w:t>
      </w:r>
      <w:proofErr w:type="spellStart"/>
      <w:r w:rsidRPr="00A00D16">
        <w:rPr>
          <w:rFonts w:ascii="CG Times" w:hAnsi="CG Times"/>
          <w:i/>
          <w:sz w:val="18"/>
          <w:szCs w:val="18"/>
        </w:rPr>
        <w:t>cleaning</w:t>
      </w:r>
      <w:proofErr w:type="spellEnd"/>
      <w:r w:rsidRPr="00A00D16">
        <w:rPr>
          <w:rFonts w:ascii="CG Times" w:hAnsi="CG Times"/>
          <w:sz w:val="18"/>
          <w:szCs w:val="18"/>
        </w:rPr>
        <w:t xml:space="preserve">”) di cui all'art. 80, comma 7, del </w:t>
      </w:r>
      <w:r>
        <w:rPr>
          <w:rFonts w:ascii="CG Times" w:hAnsi="CG Times"/>
          <w:sz w:val="18"/>
          <w:szCs w:val="18"/>
        </w:rPr>
        <w:t>d.</w:t>
      </w:r>
      <w:r w:rsidRPr="00A00D16">
        <w:rPr>
          <w:rFonts w:ascii="CG Times" w:hAnsi="CG Times"/>
          <w:sz w:val="18"/>
          <w:szCs w:val="18"/>
        </w:rPr>
        <w:t xml:space="preserve">lgs. 50/2016 del </w:t>
      </w:r>
      <w:r>
        <w:rPr>
          <w:rFonts w:ascii="CG Times" w:hAnsi="CG Times"/>
          <w:sz w:val="18"/>
          <w:szCs w:val="18"/>
        </w:rPr>
        <w:t>d.l</w:t>
      </w:r>
      <w:r w:rsidRPr="00A00D16">
        <w:rPr>
          <w:rFonts w:ascii="CG Times" w:hAnsi="CG Times"/>
          <w:sz w:val="18"/>
          <w:szCs w:val="18"/>
        </w:rPr>
        <w:t>gs. 50/2016, ossia ha risarcito interamente il danno, oppure si è impegnata formalmente a risarcire il danno oppure ha adottato misure di carattere tecnico o organizzativo e relativi al personale idonei a prevenire ulteriori illeciti o reati</w:t>
      </w:r>
      <w:r>
        <w:rPr>
          <w:rFonts w:ascii="CG Times" w:hAnsi="CG Times"/>
          <w:sz w:val="18"/>
          <w:szCs w:val="18"/>
        </w:rPr>
        <w:t xml:space="preserve"> (</w:t>
      </w:r>
      <w:r w:rsidRPr="00100198">
        <w:rPr>
          <w:rFonts w:ascii="CG Times" w:hAnsi="CG Times"/>
          <w:i/>
          <w:sz w:val="16"/>
          <w:szCs w:val="16"/>
        </w:rPr>
        <w:t>indicare le informazioni e la documentazione pertinente e se reperibile elettronicamente indicare i relativi riferimenti, quali indirizzo web, autorità di emanazione, riferimento preciso della documentazione)</w:t>
      </w:r>
    </w:p>
    <w:p w:rsidR="00F8181D" w:rsidRPr="00100198" w:rsidRDefault="00F8181D" w:rsidP="00F8181D">
      <w:pPr>
        <w:pStyle w:val="NormaleWeb"/>
        <w:spacing w:before="0" w:beforeAutospacing="0" w:after="0" w:afterAutospacing="0"/>
        <w:jc w:val="both"/>
        <w:rPr>
          <w:rFonts w:ascii="CG Times" w:hAnsi="CG Times"/>
          <w:b/>
          <w:sz w:val="18"/>
          <w:szCs w:val="18"/>
        </w:rPr>
      </w:pPr>
    </w:p>
    <w:p w:rsidR="00F8181D" w:rsidRPr="00100198" w:rsidRDefault="00F8181D" w:rsidP="00F8181D">
      <w:pPr>
        <w:pStyle w:val="Paragrafoelenco"/>
        <w:numPr>
          <w:ilvl w:val="1"/>
          <w:numId w:val="7"/>
        </w:numPr>
        <w:spacing w:before="240"/>
        <w:ind w:left="284" w:firstLine="0"/>
        <w:jc w:val="both"/>
        <w:rPr>
          <w:rFonts w:ascii="CG Times" w:hAnsi="CG Times"/>
          <w:b/>
          <w:sz w:val="18"/>
          <w:szCs w:val="18"/>
        </w:rPr>
      </w:pPr>
      <w:r w:rsidRPr="00A00D16">
        <w:rPr>
          <w:rFonts w:ascii="CG Times" w:hAnsi="CG Times"/>
          <w:sz w:val="18"/>
          <w:szCs w:val="18"/>
        </w:rPr>
        <w:t>che</w:t>
      </w:r>
      <w:r w:rsidRPr="00100198">
        <w:rPr>
          <w:rFonts w:ascii="CG Times" w:hAnsi="CG Times"/>
          <w:b/>
          <w:sz w:val="18"/>
          <w:szCs w:val="18"/>
        </w:rPr>
        <w:t xml:space="preserve"> in relazione all’</w:t>
      </w:r>
      <w:r>
        <w:rPr>
          <w:rFonts w:ascii="CG Times" w:hAnsi="CG Times"/>
          <w:b/>
          <w:sz w:val="18"/>
          <w:szCs w:val="18"/>
        </w:rPr>
        <w:t xml:space="preserve">art. 80, comma 5, </w:t>
      </w:r>
      <w:proofErr w:type="spellStart"/>
      <w:r>
        <w:rPr>
          <w:rFonts w:ascii="CG Times" w:hAnsi="CG Times"/>
          <w:b/>
          <w:sz w:val="18"/>
          <w:szCs w:val="18"/>
        </w:rPr>
        <w:t>lett</w:t>
      </w:r>
      <w:proofErr w:type="spellEnd"/>
      <w:r>
        <w:rPr>
          <w:rFonts w:ascii="CG Times" w:hAnsi="CG Times"/>
          <w:b/>
          <w:sz w:val="18"/>
          <w:szCs w:val="18"/>
        </w:rPr>
        <w:t>. d) del d.l</w:t>
      </w:r>
      <w:r w:rsidRPr="00100198">
        <w:rPr>
          <w:rFonts w:ascii="CG Times" w:hAnsi="CG Times"/>
          <w:b/>
          <w:sz w:val="18"/>
          <w:szCs w:val="18"/>
        </w:rPr>
        <w:t>gs. 50/2016</w:t>
      </w:r>
    </w:p>
    <w:p w:rsidR="00F8181D" w:rsidRPr="00100198" w:rsidRDefault="00F8181D" w:rsidP="00F8181D">
      <w:pPr>
        <w:pStyle w:val="NormaleWeb"/>
        <w:spacing w:before="0" w:beforeAutospacing="0" w:after="0" w:afterAutospacing="0"/>
        <w:jc w:val="both"/>
        <w:rPr>
          <w:rFonts w:ascii="CG Times" w:hAnsi="CG Times"/>
          <w:b/>
          <w:sz w:val="18"/>
          <w:szCs w:val="18"/>
        </w:rPr>
      </w:pPr>
      <w:r w:rsidRPr="00100198">
        <w:rPr>
          <w:rFonts w:ascii="CG Times" w:hAnsi="CG Times"/>
          <w:b/>
          <w:sz w:val="18"/>
          <w:szCs w:val="18"/>
        </w:rPr>
        <w:t xml:space="preserve"> </w:t>
      </w:r>
    </w:p>
    <w:p w:rsidR="00F8181D" w:rsidRPr="00100198" w:rsidRDefault="00F8181D" w:rsidP="00F8181D">
      <w:pPr>
        <w:pStyle w:val="Default"/>
        <w:ind w:left="2124" w:firstLine="708"/>
        <w:jc w:val="both"/>
        <w:rPr>
          <w:rFonts w:ascii="CG Times" w:hAnsi="CG Times"/>
          <w:b/>
          <w:sz w:val="18"/>
          <w:szCs w:val="18"/>
        </w:rPr>
      </w:pPr>
      <w:r w:rsidRPr="00100198">
        <w:rPr>
          <w:rFonts w:ascii="CG Times" w:hAnsi="CG Times"/>
          <w:b/>
          <w:i/>
          <w:sz w:val="18"/>
          <w:szCs w:val="18"/>
        </w:rPr>
        <w:t>[barrare una delle seguenti caselle</w:t>
      </w:r>
      <w:r w:rsidRPr="00100198">
        <w:rPr>
          <w:rFonts w:ascii="CG Times" w:hAnsi="CG Times"/>
          <w:b/>
          <w:sz w:val="18"/>
          <w:szCs w:val="18"/>
        </w:rPr>
        <w:t>]</w:t>
      </w:r>
    </w:p>
    <w:p w:rsidR="00F8181D" w:rsidRPr="00100198" w:rsidRDefault="00F8181D" w:rsidP="00F8181D">
      <w:pPr>
        <w:numPr>
          <w:ilvl w:val="0"/>
          <w:numId w:val="2"/>
        </w:numPr>
        <w:tabs>
          <w:tab w:val="left" w:pos="426"/>
        </w:tabs>
        <w:spacing w:after="0" w:line="240" w:lineRule="auto"/>
        <w:ind w:left="567" w:firstLine="0"/>
        <w:jc w:val="both"/>
        <w:rPr>
          <w:rFonts w:ascii="CG Times" w:hAnsi="CG Times"/>
          <w:sz w:val="18"/>
          <w:szCs w:val="18"/>
        </w:rPr>
      </w:pPr>
      <w:r>
        <w:rPr>
          <w:rFonts w:ascii="CG Times" w:hAnsi="CG Times"/>
          <w:sz w:val="18"/>
          <w:szCs w:val="18"/>
        </w:rPr>
        <w:t>l’</w:t>
      </w:r>
      <w:r w:rsidRPr="00100198">
        <w:rPr>
          <w:rFonts w:ascii="CG Times" w:hAnsi="CG Times"/>
          <w:sz w:val="18"/>
          <w:szCs w:val="18"/>
        </w:rPr>
        <w:t>Impresa</w:t>
      </w:r>
      <w:r>
        <w:rPr>
          <w:rFonts w:ascii="CG Times" w:hAnsi="CG Times"/>
          <w:sz w:val="18"/>
          <w:szCs w:val="18"/>
        </w:rPr>
        <w:t xml:space="preserve"> </w:t>
      </w:r>
      <w:r w:rsidRPr="00A2637E">
        <w:rPr>
          <w:rFonts w:ascii="CG Times" w:hAnsi="CG Times"/>
          <w:b/>
          <w:sz w:val="18"/>
          <w:szCs w:val="18"/>
        </w:rPr>
        <w:t>non</w:t>
      </w:r>
      <w:r>
        <w:rPr>
          <w:rFonts w:ascii="CG Times" w:hAnsi="CG Times"/>
          <w:sz w:val="18"/>
          <w:szCs w:val="18"/>
        </w:rPr>
        <w:t xml:space="preserve"> è a conoscenza di qualsiasi conflitto di interessi legato alla presente procedura </w:t>
      </w:r>
      <w:r w:rsidRPr="00100198">
        <w:rPr>
          <w:rFonts w:ascii="CG Times" w:hAnsi="CG Times"/>
          <w:sz w:val="18"/>
          <w:szCs w:val="18"/>
        </w:rPr>
        <w:t>ai sensi dell'</w:t>
      </w:r>
      <w:hyperlink r:id="rId10" w:anchor="042" w:history="1">
        <w:r w:rsidRPr="00100198">
          <w:rPr>
            <w:rFonts w:ascii="CG Times" w:hAnsi="CG Times"/>
            <w:sz w:val="18"/>
            <w:szCs w:val="18"/>
          </w:rPr>
          <w:t>articolo 42, comma 2</w:t>
        </w:r>
      </w:hyperlink>
      <w:r w:rsidRPr="00100198">
        <w:rPr>
          <w:rFonts w:ascii="CG Times" w:hAnsi="CG Times"/>
          <w:sz w:val="18"/>
          <w:szCs w:val="18"/>
        </w:rPr>
        <w:t xml:space="preserve">, del d.lgs. 50/2016; </w:t>
      </w:r>
    </w:p>
    <w:p w:rsidR="00F8181D" w:rsidRPr="00100198" w:rsidRDefault="00F8181D" w:rsidP="00F8181D">
      <w:pPr>
        <w:numPr>
          <w:ilvl w:val="0"/>
          <w:numId w:val="2"/>
        </w:numPr>
        <w:tabs>
          <w:tab w:val="left" w:pos="426"/>
        </w:tabs>
        <w:spacing w:after="0" w:line="240" w:lineRule="auto"/>
        <w:ind w:left="567" w:firstLine="0"/>
        <w:jc w:val="both"/>
        <w:rPr>
          <w:rFonts w:ascii="CG Times" w:hAnsi="CG Times"/>
          <w:sz w:val="18"/>
          <w:szCs w:val="18"/>
        </w:rPr>
      </w:pPr>
      <w:r w:rsidRPr="00100198">
        <w:rPr>
          <w:rFonts w:ascii="CG Times" w:hAnsi="CG Times"/>
          <w:sz w:val="18"/>
          <w:szCs w:val="18"/>
        </w:rPr>
        <w:lastRenderedPageBreak/>
        <w:t xml:space="preserve"> l’Impresa è a conoscenza di una situazione di conflitto di interesse ai sensi dell'</w:t>
      </w:r>
      <w:hyperlink r:id="rId11" w:anchor="042" w:history="1">
        <w:r w:rsidRPr="00100198">
          <w:rPr>
            <w:rFonts w:ascii="CG Times" w:hAnsi="CG Times"/>
            <w:sz w:val="18"/>
            <w:szCs w:val="18"/>
          </w:rPr>
          <w:t>articolo 42, comma 2</w:t>
        </w:r>
      </w:hyperlink>
      <w:r w:rsidRPr="00100198">
        <w:rPr>
          <w:rFonts w:ascii="CG Times" w:hAnsi="CG Times"/>
          <w:sz w:val="18"/>
          <w:szCs w:val="18"/>
        </w:rPr>
        <w:t>, del d.lgs. 50/2016 legato alla sua partecipazione alla presente procedura e che ha risolto tale conflitto di interessi con le seguenti modalità___________________[</w:t>
      </w:r>
      <w:r w:rsidRPr="00100198">
        <w:rPr>
          <w:rFonts w:ascii="CG Times" w:hAnsi="CG Times"/>
          <w:i/>
          <w:sz w:val="18"/>
          <w:szCs w:val="18"/>
        </w:rPr>
        <w:t>fornire informazioni dettagliate</w:t>
      </w:r>
      <w:r>
        <w:rPr>
          <w:rFonts w:ascii="CG Times" w:hAnsi="CG Times"/>
          <w:i/>
          <w:sz w:val="18"/>
          <w:szCs w:val="18"/>
        </w:rPr>
        <w:t xml:space="preserve"> sulle modalità con cui è stato risolto il conflitto</w:t>
      </w:r>
      <w:r w:rsidRPr="00100198">
        <w:rPr>
          <w:rFonts w:ascii="CG Times" w:hAnsi="CG Times"/>
          <w:sz w:val="18"/>
          <w:szCs w:val="18"/>
        </w:rPr>
        <w:t>]</w:t>
      </w:r>
    </w:p>
    <w:p w:rsidR="00F8181D" w:rsidRPr="00100198" w:rsidRDefault="00F8181D" w:rsidP="00F8181D">
      <w:pPr>
        <w:tabs>
          <w:tab w:val="left" w:pos="426"/>
        </w:tabs>
        <w:ind w:left="567"/>
        <w:jc w:val="both"/>
        <w:rPr>
          <w:rFonts w:ascii="CG Times" w:hAnsi="CG Times"/>
          <w:sz w:val="18"/>
          <w:szCs w:val="18"/>
        </w:rPr>
      </w:pPr>
    </w:p>
    <w:p w:rsidR="00F8181D" w:rsidRPr="00100198" w:rsidRDefault="00F8181D" w:rsidP="00F8181D">
      <w:pPr>
        <w:pStyle w:val="Paragrafoelenco"/>
        <w:numPr>
          <w:ilvl w:val="1"/>
          <w:numId w:val="7"/>
        </w:numPr>
        <w:spacing w:before="240"/>
        <w:ind w:left="284" w:firstLine="0"/>
        <w:jc w:val="both"/>
        <w:rPr>
          <w:rFonts w:ascii="CG Times" w:hAnsi="CG Times"/>
          <w:b/>
          <w:sz w:val="18"/>
          <w:szCs w:val="18"/>
        </w:rPr>
      </w:pPr>
      <w:r w:rsidRPr="002C6B44">
        <w:rPr>
          <w:rFonts w:ascii="CG Times" w:hAnsi="CG Times"/>
          <w:sz w:val="18"/>
          <w:szCs w:val="18"/>
        </w:rPr>
        <w:t>che</w:t>
      </w:r>
      <w:r w:rsidRPr="00100198">
        <w:rPr>
          <w:rFonts w:ascii="CG Times" w:hAnsi="CG Times"/>
          <w:b/>
          <w:sz w:val="18"/>
          <w:szCs w:val="18"/>
        </w:rPr>
        <w:t xml:space="preserve"> in relazione all’</w:t>
      </w:r>
      <w:r>
        <w:rPr>
          <w:rFonts w:ascii="CG Times" w:hAnsi="CG Times"/>
          <w:b/>
          <w:sz w:val="18"/>
          <w:szCs w:val="18"/>
        </w:rPr>
        <w:t xml:space="preserve">art. 80, comma 5, </w:t>
      </w:r>
      <w:proofErr w:type="spellStart"/>
      <w:r>
        <w:rPr>
          <w:rFonts w:ascii="CG Times" w:hAnsi="CG Times"/>
          <w:b/>
          <w:sz w:val="18"/>
          <w:szCs w:val="18"/>
        </w:rPr>
        <w:t>lett</w:t>
      </w:r>
      <w:proofErr w:type="spellEnd"/>
      <w:r>
        <w:rPr>
          <w:rFonts w:ascii="CG Times" w:hAnsi="CG Times"/>
          <w:b/>
          <w:sz w:val="18"/>
          <w:szCs w:val="18"/>
        </w:rPr>
        <w:t>. e) del d.l</w:t>
      </w:r>
      <w:r w:rsidRPr="00100198">
        <w:rPr>
          <w:rFonts w:ascii="CG Times" w:hAnsi="CG Times"/>
          <w:b/>
          <w:sz w:val="18"/>
          <w:szCs w:val="18"/>
        </w:rPr>
        <w:t xml:space="preserve">gs. 50/2016 </w:t>
      </w:r>
    </w:p>
    <w:p w:rsidR="00F8181D" w:rsidRPr="00100198" w:rsidRDefault="00F8181D" w:rsidP="00F8181D">
      <w:pPr>
        <w:pStyle w:val="Default"/>
        <w:ind w:left="2124" w:firstLine="708"/>
        <w:jc w:val="both"/>
        <w:rPr>
          <w:rFonts w:ascii="CG Times" w:hAnsi="CG Times"/>
          <w:b/>
          <w:i/>
          <w:sz w:val="18"/>
          <w:szCs w:val="18"/>
        </w:rPr>
      </w:pPr>
    </w:p>
    <w:p w:rsidR="00F8181D" w:rsidRDefault="00F8181D" w:rsidP="00F8181D">
      <w:pPr>
        <w:pStyle w:val="Default"/>
        <w:ind w:left="2124" w:firstLine="708"/>
        <w:jc w:val="both"/>
        <w:rPr>
          <w:rFonts w:ascii="CG Times" w:hAnsi="CG Times"/>
          <w:b/>
          <w:sz w:val="18"/>
          <w:szCs w:val="18"/>
        </w:rPr>
      </w:pPr>
    </w:p>
    <w:p w:rsidR="00F8181D" w:rsidRPr="00100198" w:rsidRDefault="00F8181D" w:rsidP="00F8181D">
      <w:pPr>
        <w:pStyle w:val="Default"/>
        <w:ind w:left="2124" w:firstLine="708"/>
        <w:jc w:val="both"/>
        <w:rPr>
          <w:rFonts w:ascii="CG Times" w:hAnsi="CG Times"/>
          <w:b/>
          <w:sz w:val="18"/>
          <w:szCs w:val="18"/>
        </w:rPr>
      </w:pPr>
      <w:r w:rsidRPr="002C6B44">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F8181D" w:rsidRPr="00100198" w:rsidRDefault="00F8181D" w:rsidP="00F8181D">
      <w:pPr>
        <w:numPr>
          <w:ilvl w:val="0"/>
          <w:numId w:val="2"/>
        </w:numPr>
        <w:tabs>
          <w:tab w:val="left" w:pos="426"/>
        </w:tabs>
        <w:spacing w:after="0" w:line="240" w:lineRule="auto"/>
        <w:ind w:left="567" w:firstLine="0"/>
        <w:jc w:val="both"/>
        <w:rPr>
          <w:rFonts w:ascii="CG Times" w:hAnsi="CG Times"/>
          <w:sz w:val="18"/>
          <w:szCs w:val="18"/>
        </w:rPr>
      </w:pPr>
      <w:r w:rsidRPr="00100198">
        <w:rPr>
          <w:rFonts w:ascii="CG Times" w:hAnsi="CG Times"/>
          <w:sz w:val="18"/>
          <w:szCs w:val="18"/>
        </w:rPr>
        <w:t xml:space="preserve">l’Impresa o </w:t>
      </w:r>
      <w:r>
        <w:rPr>
          <w:rFonts w:ascii="CG Times" w:hAnsi="CG Times"/>
          <w:sz w:val="18"/>
          <w:szCs w:val="18"/>
        </w:rPr>
        <w:t>un’</w:t>
      </w:r>
      <w:r w:rsidRPr="00100198">
        <w:rPr>
          <w:rFonts w:ascii="CG Times" w:hAnsi="CG Times"/>
          <w:sz w:val="18"/>
          <w:szCs w:val="18"/>
        </w:rPr>
        <w:t xml:space="preserve">Impresa alla stessa collegata </w:t>
      </w:r>
      <w:r w:rsidRPr="00A2637E">
        <w:rPr>
          <w:rFonts w:ascii="CG Times" w:hAnsi="CG Times"/>
          <w:b/>
          <w:sz w:val="18"/>
          <w:szCs w:val="18"/>
        </w:rPr>
        <w:t>non</w:t>
      </w:r>
      <w:r w:rsidRPr="00100198">
        <w:rPr>
          <w:rFonts w:ascii="CG Times" w:hAnsi="CG Times"/>
          <w:sz w:val="18"/>
          <w:szCs w:val="18"/>
        </w:rPr>
        <w:t xml:space="preserve"> ha fornito consulenza alla amministrazione aggiudicatrice e non ha altrimenti partecipato alla preparazione della presente procedura ; </w:t>
      </w:r>
    </w:p>
    <w:p w:rsidR="00F8181D" w:rsidRPr="00100198" w:rsidRDefault="00F8181D" w:rsidP="00F8181D">
      <w:pPr>
        <w:numPr>
          <w:ilvl w:val="0"/>
          <w:numId w:val="2"/>
        </w:numPr>
        <w:tabs>
          <w:tab w:val="left" w:pos="426"/>
        </w:tabs>
        <w:spacing w:after="0" w:line="240" w:lineRule="auto"/>
        <w:ind w:left="567" w:firstLine="0"/>
        <w:jc w:val="both"/>
        <w:rPr>
          <w:rFonts w:ascii="CG Times" w:hAnsi="CG Times"/>
          <w:sz w:val="18"/>
          <w:szCs w:val="18"/>
        </w:rPr>
      </w:pPr>
      <w:r w:rsidRPr="00100198">
        <w:rPr>
          <w:rFonts w:ascii="CG Times" w:hAnsi="CG Times"/>
          <w:sz w:val="18"/>
          <w:szCs w:val="18"/>
        </w:rPr>
        <w:t>l’Impresa o altra Impresa alla stessa collegata ha fornito consulenza alla amministrazione aggiudicatrice o ha altrimenti partecipato alla preparazione della presente procedura ed ha adottato le seguenti misure per prevenire le possibili distorsioni della concorrenza______________________[</w:t>
      </w:r>
      <w:r w:rsidRPr="00100198">
        <w:rPr>
          <w:rFonts w:ascii="CG Times" w:hAnsi="CG Times"/>
          <w:i/>
          <w:sz w:val="18"/>
          <w:szCs w:val="18"/>
        </w:rPr>
        <w:t>fornire informazioni dettagliate</w:t>
      </w:r>
      <w:r w:rsidRPr="00100198">
        <w:rPr>
          <w:rFonts w:ascii="CG Times" w:hAnsi="CG Times"/>
          <w:sz w:val="18"/>
          <w:szCs w:val="18"/>
        </w:rPr>
        <w:t>]</w:t>
      </w:r>
    </w:p>
    <w:p w:rsidR="00F8181D" w:rsidRPr="00100198" w:rsidRDefault="00F8181D" w:rsidP="00F8181D">
      <w:pPr>
        <w:pStyle w:val="Paragrafoelenco"/>
        <w:rPr>
          <w:rFonts w:ascii="CG Times" w:hAnsi="CG Times"/>
          <w:sz w:val="18"/>
          <w:szCs w:val="18"/>
        </w:rPr>
      </w:pPr>
    </w:p>
    <w:p w:rsidR="00F8181D" w:rsidRPr="00205ADF" w:rsidRDefault="00F8181D" w:rsidP="00F8181D">
      <w:pPr>
        <w:pStyle w:val="Paragrafoelenco"/>
        <w:numPr>
          <w:ilvl w:val="1"/>
          <w:numId w:val="7"/>
        </w:numPr>
        <w:spacing w:before="240"/>
        <w:ind w:left="284" w:firstLine="0"/>
        <w:jc w:val="both"/>
        <w:rPr>
          <w:rFonts w:ascii="CG Times" w:hAnsi="CG Times"/>
          <w:sz w:val="18"/>
          <w:szCs w:val="18"/>
        </w:rPr>
      </w:pPr>
      <w:r w:rsidRPr="00100198">
        <w:rPr>
          <w:rFonts w:ascii="CG Times" w:hAnsi="CG Times"/>
          <w:b/>
          <w:sz w:val="18"/>
          <w:szCs w:val="18"/>
        </w:rPr>
        <w:t xml:space="preserve"> </w:t>
      </w:r>
      <w:r w:rsidRPr="00A2637E">
        <w:rPr>
          <w:rFonts w:ascii="CG Times" w:hAnsi="CG Times"/>
          <w:sz w:val="18"/>
          <w:szCs w:val="18"/>
        </w:rPr>
        <w:t>che</w:t>
      </w:r>
      <w:r w:rsidRPr="00100198">
        <w:rPr>
          <w:rFonts w:ascii="CG Times" w:hAnsi="CG Times"/>
          <w:b/>
          <w:sz w:val="18"/>
          <w:szCs w:val="18"/>
        </w:rPr>
        <w:t xml:space="preserve"> in relazione all’art. 80, comma 5, </w:t>
      </w:r>
      <w:proofErr w:type="spellStart"/>
      <w:r w:rsidRPr="00100198">
        <w:rPr>
          <w:rFonts w:ascii="CG Times" w:hAnsi="CG Times"/>
          <w:b/>
          <w:sz w:val="18"/>
          <w:szCs w:val="18"/>
        </w:rPr>
        <w:t>lett</w:t>
      </w:r>
      <w:proofErr w:type="spellEnd"/>
      <w:r w:rsidRPr="00100198">
        <w:rPr>
          <w:rFonts w:ascii="CG Times" w:hAnsi="CG Times"/>
          <w:b/>
          <w:sz w:val="18"/>
          <w:szCs w:val="18"/>
        </w:rPr>
        <w:t xml:space="preserve">. f) del </w:t>
      </w:r>
      <w:r>
        <w:rPr>
          <w:rFonts w:ascii="CG Times" w:hAnsi="CG Times"/>
          <w:b/>
          <w:sz w:val="18"/>
          <w:szCs w:val="18"/>
        </w:rPr>
        <w:t>d.l</w:t>
      </w:r>
      <w:r w:rsidRPr="00100198">
        <w:rPr>
          <w:rFonts w:ascii="CG Times" w:hAnsi="CG Times"/>
          <w:b/>
          <w:sz w:val="18"/>
          <w:szCs w:val="18"/>
        </w:rPr>
        <w:t>gs. 50/2016</w:t>
      </w:r>
      <w:r w:rsidRPr="00100198">
        <w:rPr>
          <w:rFonts w:ascii="CG Times" w:hAnsi="CG Times"/>
          <w:sz w:val="18"/>
          <w:szCs w:val="18"/>
        </w:rPr>
        <w:t xml:space="preserve"> </w:t>
      </w:r>
      <w:r w:rsidRPr="00205ADF">
        <w:rPr>
          <w:rFonts w:ascii="CG Times" w:hAnsi="CG Times"/>
          <w:sz w:val="18"/>
          <w:szCs w:val="18"/>
        </w:rPr>
        <w:t xml:space="preserve">l’Impresa </w:t>
      </w:r>
      <w:r w:rsidRPr="00205ADF">
        <w:rPr>
          <w:rFonts w:ascii="CG Times" w:hAnsi="CG Times"/>
          <w:b/>
          <w:sz w:val="18"/>
          <w:szCs w:val="18"/>
        </w:rPr>
        <w:t>non</w:t>
      </w:r>
      <w:r w:rsidRPr="00205ADF">
        <w:rPr>
          <w:rFonts w:ascii="CG Times" w:hAnsi="CG Times"/>
          <w:sz w:val="18"/>
          <w:szCs w:val="18"/>
        </w:rPr>
        <w:t xml:space="preserve"> è stata soggetta alla sanzione </w:t>
      </w:r>
      <w:proofErr w:type="spellStart"/>
      <w:r w:rsidRPr="00205ADF">
        <w:rPr>
          <w:rFonts w:ascii="CG Times" w:hAnsi="CG Times"/>
          <w:sz w:val="18"/>
          <w:szCs w:val="18"/>
        </w:rPr>
        <w:t>interdittiva</w:t>
      </w:r>
      <w:proofErr w:type="spellEnd"/>
      <w:r w:rsidRPr="00205ADF">
        <w:rPr>
          <w:rFonts w:ascii="CG Times" w:hAnsi="CG Times"/>
          <w:sz w:val="18"/>
          <w:szCs w:val="18"/>
        </w:rPr>
        <w:t xml:space="preserve"> di cui all'</w:t>
      </w:r>
      <w:hyperlink r:id="rId12" w:anchor="09" w:history="1">
        <w:r w:rsidRPr="00205ADF">
          <w:rPr>
            <w:rFonts w:ascii="CG Times" w:hAnsi="CG Times"/>
            <w:sz w:val="18"/>
            <w:szCs w:val="18"/>
          </w:rPr>
          <w:t>articolo 9, comma 2, lettera c) del decreto legislativo 8 giugno 2001, n. 231</w:t>
        </w:r>
      </w:hyperlink>
      <w:r w:rsidRPr="00205ADF">
        <w:rPr>
          <w:rFonts w:ascii="CG Times" w:hAnsi="CG Times"/>
          <w:sz w:val="18"/>
          <w:szCs w:val="18"/>
        </w:rPr>
        <w:t xml:space="preserve"> o ad altra sanzione che comporta il divieto di contrarre con la pubblica amministrazione, compresi i provvedimenti </w:t>
      </w:r>
      <w:proofErr w:type="spellStart"/>
      <w:r w:rsidRPr="00205ADF">
        <w:rPr>
          <w:rFonts w:ascii="CG Times" w:hAnsi="CG Times"/>
          <w:sz w:val="18"/>
          <w:szCs w:val="18"/>
        </w:rPr>
        <w:t>interdittivi</w:t>
      </w:r>
      <w:proofErr w:type="spellEnd"/>
      <w:r w:rsidRPr="00205ADF">
        <w:rPr>
          <w:rFonts w:ascii="CG Times" w:hAnsi="CG Times"/>
          <w:sz w:val="18"/>
          <w:szCs w:val="18"/>
        </w:rPr>
        <w:t xml:space="preserve"> di cui all'</w:t>
      </w:r>
      <w:hyperlink r:id="rId13" w:anchor="014" w:history="1">
        <w:r w:rsidRPr="00205ADF">
          <w:rPr>
            <w:rFonts w:ascii="CG Times" w:hAnsi="CG Times"/>
            <w:sz w:val="18"/>
            <w:szCs w:val="18"/>
          </w:rPr>
          <w:t>articolo 14 del decreto legislativo 9 aprile 2008, n. 81</w:t>
        </w:r>
      </w:hyperlink>
      <w:r>
        <w:rPr>
          <w:rFonts w:ascii="CG Times" w:hAnsi="CG Times"/>
          <w:sz w:val="18"/>
          <w:szCs w:val="18"/>
        </w:rPr>
        <w:t>;</w:t>
      </w:r>
    </w:p>
    <w:p w:rsidR="00F8181D" w:rsidRPr="00205ADF" w:rsidRDefault="00F8181D" w:rsidP="00F8181D">
      <w:pPr>
        <w:tabs>
          <w:tab w:val="left" w:pos="426"/>
        </w:tabs>
        <w:jc w:val="both"/>
        <w:rPr>
          <w:rFonts w:ascii="CG Times" w:hAnsi="CG Times"/>
          <w:sz w:val="18"/>
          <w:szCs w:val="18"/>
        </w:rPr>
      </w:pPr>
    </w:p>
    <w:p w:rsidR="00F8181D" w:rsidRPr="00100198" w:rsidRDefault="00F8181D" w:rsidP="00F8181D">
      <w:pPr>
        <w:pStyle w:val="Paragrafoelenco"/>
        <w:numPr>
          <w:ilvl w:val="1"/>
          <w:numId w:val="7"/>
        </w:numPr>
        <w:spacing w:before="240"/>
        <w:ind w:left="284" w:firstLine="0"/>
        <w:jc w:val="both"/>
        <w:rPr>
          <w:rFonts w:ascii="CG Times" w:hAnsi="CG Times"/>
          <w:sz w:val="18"/>
          <w:szCs w:val="18"/>
        </w:rPr>
      </w:pPr>
      <w:r>
        <w:rPr>
          <w:rFonts w:ascii="CG Times" w:hAnsi="CG Times"/>
          <w:b/>
          <w:sz w:val="18"/>
          <w:szCs w:val="18"/>
        </w:rPr>
        <w:t xml:space="preserve"> </w:t>
      </w:r>
      <w:r w:rsidRPr="00205ADF">
        <w:rPr>
          <w:rFonts w:ascii="CG Times" w:hAnsi="CG Times"/>
          <w:sz w:val="18"/>
          <w:szCs w:val="18"/>
        </w:rPr>
        <w:t>che</w:t>
      </w:r>
      <w:r w:rsidRPr="00100198">
        <w:rPr>
          <w:rFonts w:ascii="CG Times" w:hAnsi="CG Times"/>
          <w:b/>
          <w:sz w:val="18"/>
          <w:szCs w:val="18"/>
        </w:rPr>
        <w:t xml:space="preserve"> in relazione all’</w:t>
      </w:r>
      <w:r>
        <w:rPr>
          <w:rFonts w:ascii="CG Times" w:hAnsi="CG Times"/>
          <w:b/>
          <w:sz w:val="18"/>
          <w:szCs w:val="18"/>
        </w:rPr>
        <w:t xml:space="preserve">art. 80, comma 5, </w:t>
      </w:r>
      <w:proofErr w:type="spellStart"/>
      <w:r>
        <w:rPr>
          <w:rFonts w:ascii="CG Times" w:hAnsi="CG Times"/>
          <w:b/>
          <w:sz w:val="18"/>
          <w:szCs w:val="18"/>
        </w:rPr>
        <w:t>lett</w:t>
      </w:r>
      <w:proofErr w:type="spellEnd"/>
      <w:r>
        <w:rPr>
          <w:rFonts w:ascii="CG Times" w:hAnsi="CG Times"/>
          <w:b/>
          <w:sz w:val="18"/>
          <w:szCs w:val="18"/>
        </w:rPr>
        <w:t>. g) del d.l</w:t>
      </w:r>
      <w:r w:rsidRPr="00100198">
        <w:rPr>
          <w:rFonts w:ascii="CG Times" w:hAnsi="CG Times"/>
          <w:b/>
          <w:sz w:val="18"/>
          <w:szCs w:val="18"/>
        </w:rPr>
        <w:t xml:space="preserve">gs. 50/2016 </w:t>
      </w:r>
      <w:r w:rsidRPr="00100198">
        <w:rPr>
          <w:rFonts w:ascii="CG Times" w:hAnsi="CG Times"/>
          <w:sz w:val="18"/>
          <w:szCs w:val="18"/>
        </w:rPr>
        <w:t>l’Impresa non è iscritta nel casellario informatico tenuto dall'Osservatorio dell'ANAC per aver presentato false dichiarazioni o falsa documentazione ai fini del rilascio  dell'attestazione di qualificazione, per il periodo durante il quale perdura l'iscrizione</w:t>
      </w:r>
      <w:r>
        <w:rPr>
          <w:rFonts w:ascii="CG Times" w:hAnsi="CG Times"/>
          <w:sz w:val="18"/>
          <w:szCs w:val="18"/>
        </w:rPr>
        <w:t>;</w:t>
      </w:r>
      <w:r w:rsidRPr="00100198">
        <w:rPr>
          <w:rFonts w:ascii="CG Times" w:hAnsi="CG Times"/>
          <w:sz w:val="18"/>
          <w:szCs w:val="18"/>
        </w:rPr>
        <w:t xml:space="preserve"> </w:t>
      </w:r>
    </w:p>
    <w:p w:rsidR="00F8181D" w:rsidRPr="00100198" w:rsidRDefault="00F8181D" w:rsidP="00F8181D">
      <w:pPr>
        <w:pStyle w:val="NormaleWeb"/>
        <w:spacing w:before="0" w:beforeAutospacing="0" w:after="0" w:afterAutospacing="0"/>
        <w:jc w:val="both"/>
        <w:rPr>
          <w:rFonts w:ascii="CG Times" w:hAnsi="CG Times"/>
          <w:b/>
          <w:sz w:val="18"/>
          <w:szCs w:val="18"/>
        </w:rPr>
      </w:pPr>
    </w:p>
    <w:p w:rsidR="00F8181D" w:rsidRPr="00100198" w:rsidRDefault="00F8181D" w:rsidP="00F8181D">
      <w:pPr>
        <w:pStyle w:val="Paragrafoelenco"/>
        <w:numPr>
          <w:ilvl w:val="1"/>
          <w:numId w:val="7"/>
        </w:numPr>
        <w:spacing w:before="240"/>
        <w:ind w:left="284" w:firstLine="0"/>
        <w:jc w:val="both"/>
        <w:rPr>
          <w:rFonts w:ascii="CG Times" w:hAnsi="CG Times"/>
          <w:sz w:val="18"/>
          <w:szCs w:val="18"/>
        </w:rPr>
      </w:pPr>
      <w:r w:rsidRPr="00205ADF">
        <w:rPr>
          <w:rFonts w:ascii="CG Times" w:hAnsi="CG Times"/>
          <w:sz w:val="18"/>
          <w:szCs w:val="18"/>
        </w:rPr>
        <w:t xml:space="preserve">che </w:t>
      </w:r>
      <w:r w:rsidRPr="00DF0CD3">
        <w:rPr>
          <w:rFonts w:ascii="CG Times" w:hAnsi="CG Times"/>
          <w:b/>
          <w:sz w:val="18"/>
          <w:szCs w:val="18"/>
        </w:rPr>
        <w:t>in relazione all’a</w:t>
      </w:r>
      <w:r>
        <w:rPr>
          <w:rFonts w:ascii="CG Times" w:hAnsi="CG Times"/>
          <w:b/>
          <w:sz w:val="18"/>
          <w:szCs w:val="18"/>
        </w:rPr>
        <w:t xml:space="preserve">rt. 80, comma 5, </w:t>
      </w:r>
      <w:proofErr w:type="spellStart"/>
      <w:r>
        <w:rPr>
          <w:rFonts w:ascii="CG Times" w:hAnsi="CG Times"/>
          <w:b/>
          <w:sz w:val="18"/>
          <w:szCs w:val="18"/>
        </w:rPr>
        <w:t>lett</w:t>
      </w:r>
      <w:proofErr w:type="spellEnd"/>
      <w:r>
        <w:rPr>
          <w:rFonts w:ascii="CG Times" w:hAnsi="CG Times"/>
          <w:b/>
          <w:sz w:val="18"/>
          <w:szCs w:val="18"/>
        </w:rPr>
        <w:t>. h) del d.l</w:t>
      </w:r>
      <w:r w:rsidRPr="00DF0CD3">
        <w:rPr>
          <w:rFonts w:ascii="CG Times" w:hAnsi="CG Times"/>
          <w:b/>
          <w:sz w:val="18"/>
          <w:szCs w:val="18"/>
        </w:rPr>
        <w:t xml:space="preserve">gs. 50/2016 </w:t>
      </w:r>
      <w:r w:rsidRPr="00DF0CD3">
        <w:rPr>
          <w:rFonts w:ascii="CG Times" w:hAnsi="CG Times"/>
          <w:sz w:val="18"/>
          <w:szCs w:val="18"/>
        </w:rPr>
        <w:t>l’Impresa non ha violato il divieto di intestazione fiduciaria di cui all'</w:t>
      </w:r>
      <w:hyperlink r:id="rId14" w:anchor="17" w:history="1">
        <w:r w:rsidRPr="00DF0CD3">
          <w:rPr>
            <w:rFonts w:ascii="CG Times" w:hAnsi="CG Times"/>
            <w:sz w:val="18"/>
            <w:szCs w:val="18"/>
          </w:rPr>
          <w:t>articolo 17 della legge 19 marzo 1990, n. 55</w:t>
        </w:r>
      </w:hyperlink>
      <w:r w:rsidRPr="00100198">
        <w:rPr>
          <w:rFonts w:ascii="CG Times" w:hAnsi="CG Times"/>
          <w:sz w:val="18"/>
          <w:szCs w:val="18"/>
          <w:vertAlign w:val="superscript"/>
        </w:rPr>
        <w:t>(</w:t>
      </w:r>
      <w:r w:rsidRPr="00100198">
        <w:rPr>
          <w:rFonts w:ascii="CG Times" w:hAnsi="CG Times"/>
          <w:sz w:val="18"/>
          <w:szCs w:val="18"/>
          <w:vertAlign w:val="superscript"/>
        </w:rPr>
        <w:footnoteReference w:id="9"/>
      </w:r>
      <w:r w:rsidRPr="00100198">
        <w:rPr>
          <w:rFonts w:ascii="CG Times" w:hAnsi="CG Times"/>
          <w:sz w:val="18"/>
          <w:szCs w:val="18"/>
          <w:vertAlign w:val="superscript"/>
        </w:rPr>
        <w:t>)</w:t>
      </w:r>
      <w:r w:rsidRPr="00100198">
        <w:rPr>
          <w:rFonts w:ascii="CG Times" w:hAnsi="CG Times"/>
          <w:sz w:val="18"/>
          <w:szCs w:val="18"/>
        </w:rPr>
        <w:t xml:space="preserve"> [</w:t>
      </w:r>
      <w:r w:rsidRPr="00100198">
        <w:rPr>
          <w:rFonts w:ascii="CG Times" w:hAnsi="CG Times"/>
          <w:i/>
          <w:sz w:val="18"/>
          <w:szCs w:val="18"/>
        </w:rPr>
        <w:t>nel</w:t>
      </w:r>
      <w:r w:rsidRPr="00100198">
        <w:rPr>
          <w:rFonts w:ascii="CG Times" w:hAnsi="CG Times"/>
          <w:i/>
          <w:sz w:val="18"/>
          <w:szCs w:val="18"/>
          <w:vertAlign w:val="superscript"/>
        </w:rPr>
        <w:t xml:space="preserve"> </w:t>
      </w:r>
      <w:r w:rsidRPr="00100198">
        <w:rPr>
          <w:rFonts w:ascii="CG Times" w:hAnsi="CG Times"/>
          <w:i/>
          <w:sz w:val="18"/>
          <w:szCs w:val="18"/>
        </w:rPr>
        <w:t>caso in cui l’Impresa abbia violato detto divieto indicare la data dell’accertamento definitivo e l’autorità/organismo di emanazione e specificare se e con quali modalità la violazione sia stata rimossa</w:t>
      </w:r>
      <w:r w:rsidRPr="00100198">
        <w:rPr>
          <w:rFonts w:ascii="CG Times" w:hAnsi="CG Times"/>
          <w:sz w:val="18"/>
          <w:szCs w:val="18"/>
        </w:rPr>
        <w:t xml:space="preserve">]; </w:t>
      </w:r>
    </w:p>
    <w:p w:rsidR="00F8181D" w:rsidRPr="00100198" w:rsidRDefault="00F8181D" w:rsidP="00F8181D">
      <w:pPr>
        <w:pStyle w:val="NormaleWeb"/>
        <w:spacing w:before="0" w:beforeAutospacing="0" w:after="0" w:afterAutospacing="0"/>
        <w:jc w:val="both"/>
        <w:rPr>
          <w:rFonts w:ascii="CG Times" w:hAnsi="CG Times"/>
          <w:b/>
          <w:sz w:val="18"/>
          <w:szCs w:val="18"/>
        </w:rPr>
      </w:pPr>
    </w:p>
    <w:p w:rsidR="00F8181D" w:rsidRPr="00100198" w:rsidRDefault="00F8181D" w:rsidP="00F8181D">
      <w:pPr>
        <w:pStyle w:val="Paragrafoelenco"/>
        <w:numPr>
          <w:ilvl w:val="1"/>
          <w:numId w:val="7"/>
        </w:numPr>
        <w:spacing w:before="240"/>
        <w:ind w:left="284" w:firstLine="0"/>
        <w:jc w:val="both"/>
        <w:rPr>
          <w:rFonts w:ascii="CG Times" w:hAnsi="CG Times"/>
          <w:sz w:val="18"/>
          <w:szCs w:val="18"/>
        </w:rPr>
      </w:pPr>
      <w:r w:rsidRPr="00205ADF">
        <w:rPr>
          <w:rFonts w:ascii="CG Times" w:hAnsi="CG Times"/>
          <w:sz w:val="18"/>
          <w:szCs w:val="18"/>
        </w:rPr>
        <w:t>che</w:t>
      </w:r>
      <w:r w:rsidRPr="00100198">
        <w:rPr>
          <w:rFonts w:ascii="CG Times" w:hAnsi="CG Times"/>
          <w:b/>
          <w:sz w:val="18"/>
          <w:szCs w:val="18"/>
        </w:rPr>
        <w:t xml:space="preserve"> in relazione all’a</w:t>
      </w:r>
      <w:r>
        <w:rPr>
          <w:rFonts w:ascii="CG Times" w:hAnsi="CG Times"/>
          <w:b/>
          <w:sz w:val="18"/>
          <w:szCs w:val="18"/>
        </w:rPr>
        <w:t xml:space="preserve">rt. 80, comma 5, </w:t>
      </w:r>
      <w:proofErr w:type="spellStart"/>
      <w:r>
        <w:rPr>
          <w:rFonts w:ascii="CG Times" w:hAnsi="CG Times"/>
          <w:b/>
          <w:sz w:val="18"/>
          <w:szCs w:val="18"/>
        </w:rPr>
        <w:t>lett</w:t>
      </w:r>
      <w:proofErr w:type="spellEnd"/>
      <w:r>
        <w:rPr>
          <w:rFonts w:ascii="CG Times" w:hAnsi="CG Times"/>
          <w:b/>
          <w:sz w:val="18"/>
          <w:szCs w:val="18"/>
        </w:rPr>
        <w:t>. i ) del d.l</w:t>
      </w:r>
      <w:r w:rsidRPr="00100198">
        <w:rPr>
          <w:rFonts w:ascii="CG Times" w:hAnsi="CG Times"/>
          <w:b/>
          <w:sz w:val="18"/>
          <w:szCs w:val="18"/>
        </w:rPr>
        <w:t>gs. 50/2016</w:t>
      </w:r>
    </w:p>
    <w:p w:rsidR="00F8181D" w:rsidRPr="00100198" w:rsidRDefault="00F8181D" w:rsidP="00F8181D">
      <w:pPr>
        <w:pStyle w:val="Paragrafoelenco"/>
        <w:rPr>
          <w:rFonts w:ascii="CG Times" w:hAnsi="CG Times"/>
          <w:sz w:val="18"/>
          <w:szCs w:val="18"/>
        </w:rPr>
      </w:pPr>
    </w:p>
    <w:p w:rsidR="00F8181D" w:rsidRPr="00100198" w:rsidRDefault="00F8181D" w:rsidP="00F8181D">
      <w:pPr>
        <w:pStyle w:val="NormaleWeb"/>
        <w:spacing w:before="0" w:beforeAutospacing="0" w:after="0" w:afterAutospacing="0"/>
        <w:ind w:left="1069"/>
        <w:jc w:val="center"/>
        <w:rPr>
          <w:rFonts w:ascii="CG Times" w:hAnsi="CG Times"/>
          <w:sz w:val="18"/>
          <w:szCs w:val="18"/>
        </w:rPr>
      </w:pPr>
      <w:r w:rsidRPr="00100198">
        <w:rPr>
          <w:rFonts w:ascii="CG Times" w:hAnsi="CG Times"/>
          <w:sz w:val="18"/>
          <w:szCs w:val="18"/>
        </w:rPr>
        <w:t>[</w:t>
      </w:r>
      <w:r w:rsidRPr="00100198">
        <w:rPr>
          <w:rFonts w:ascii="CG Times" w:hAnsi="CG Times"/>
          <w:b/>
          <w:i/>
          <w:sz w:val="18"/>
          <w:szCs w:val="18"/>
        </w:rPr>
        <w:t>barrare una delle seguenti caselle</w:t>
      </w:r>
      <w:r w:rsidRPr="00100198">
        <w:rPr>
          <w:rFonts w:ascii="CG Times" w:hAnsi="CG Times"/>
          <w:sz w:val="18"/>
          <w:szCs w:val="18"/>
        </w:rPr>
        <w:t>]</w:t>
      </w:r>
    </w:p>
    <w:p w:rsidR="00F8181D" w:rsidRPr="00100198" w:rsidRDefault="00F8181D" w:rsidP="00F8181D">
      <w:pPr>
        <w:numPr>
          <w:ilvl w:val="0"/>
          <w:numId w:val="2"/>
        </w:numPr>
        <w:tabs>
          <w:tab w:val="left" w:pos="426"/>
        </w:tabs>
        <w:spacing w:after="0" w:line="240" w:lineRule="auto"/>
        <w:ind w:left="1418" w:hanging="284"/>
        <w:jc w:val="both"/>
        <w:rPr>
          <w:rFonts w:ascii="CG Times" w:hAnsi="CG Times"/>
          <w:sz w:val="18"/>
          <w:szCs w:val="18"/>
        </w:rPr>
      </w:pPr>
      <w:r w:rsidRPr="00100198">
        <w:rPr>
          <w:rFonts w:ascii="CG Times" w:hAnsi="CG Times"/>
          <w:sz w:val="18"/>
          <w:szCs w:val="18"/>
          <w:vertAlign w:val="superscript"/>
        </w:rPr>
        <w:t xml:space="preserve"> (</w:t>
      </w:r>
      <w:r w:rsidRPr="00100198">
        <w:rPr>
          <w:rFonts w:ascii="CG Times" w:hAnsi="CG Times"/>
          <w:sz w:val="18"/>
          <w:szCs w:val="18"/>
          <w:vertAlign w:val="superscript"/>
        </w:rPr>
        <w:footnoteReference w:id="10"/>
      </w:r>
      <w:r w:rsidRPr="00100198">
        <w:rPr>
          <w:rFonts w:ascii="CG Times" w:hAnsi="CG Times"/>
          <w:sz w:val="18"/>
          <w:szCs w:val="18"/>
          <w:vertAlign w:val="superscript"/>
        </w:rPr>
        <w:t>)</w:t>
      </w:r>
      <w:r w:rsidRPr="00100198">
        <w:rPr>
          <w:rFonts w:ascii="CG Times" w:hAnsi="CG Times"/>
          <w:sz w:val="18"/>
          <w:szCs w:val="18"/>
        </w:rPr>
        <w:t>l’Impresa è in regola con la norme che disciplinano il diritto al lavoro dei disabili di cui alla legge 68/99;</w:t>
      </w:r>
    </w:p>
    <w:p w:rsidR="00F8181D" w:rsidRPr="00100198" w:rsidRDefault="00F8181D" w:rsidP="00F8181D">
      <w:pPr>
        <w:tabs>
          <w:tab w:val="left" w:pos="426"/>
        </w:tabs>
        <w:ind w:left="1418"/>
        <w:jc w:val="both"/>
        <w:rPr>
          <w:rFonts w:ascii="CG Times" w:hAnsi="CG Times"/>
          <w:sz w:val="18"/>
          <w:szCs w:val="18"/>
        </w:rPr>
      </w:pPr>
    </w:p>
    <w:p w:rsidR="00F8181D" w:rsidRPr="00100198" w:rsidRDefault="00F8181D" w:rsidP="00F8181D">
      <w:pPr>
        <w:numPr>
          <w:ilvl w:val="0"/>
          <w:numId w:val="2"/>
        </w:numPr>
        <w:tabs>
          <w:tab w:val="left" w:pos="426"/>
        </w:tabs>
        <w:spacing w:after="0" w:line="240" w:lineRule="auto"/>
        <w:ind w:left="1418" w:hanging="284"/>
        <w:jc w:val="both"/>
        <w:rPr>
          <w:rFonts w:ascii="CG Times" w:hAnsi="CG Times"/>
          <w:sz w:val="18"/>
          <w:szCs w:val="18"/>
        </w:rPr>
      </w:pPr>
      <w:r w:rsidRPr="00100198">
        <w:rPr>
          <w:rFonts w:ascii="CG Times" w:hAnsi="CG Times"/>
          <w:sz w:val="18"/>
          <w:szCs w:val="18"/>
          <w:vertAlign w:val="superscript"/>
        </w:rPr>
        <w:t xml:space="preserve"> (</w:t>
      </w:r>
      <w:r w:rsidRPr="00100198">
        <w:rPr>
          <w:rStyle w:val="Rimandonotaapidipagina"/>
          <w:rFonts w:ascii="CG Times" w:hAnsi="CG Times"/>
          <w:sz w:val="18"/>
          <w:szCs w:val="18"/>
        </w:rPr>
        <w:footnoteReference w:id="11"/>
      </w:r>
      <w:r w:rsidRPr="00100198">
        <w:rPr>
          <w:rFonts w:ascii="CG Times" w:hAnsi="CG Times"/>
          <w:sz w:val="18"/>
          <w:szCs w:val="18"/>
          <w:vertAlign w:val="superscript"/>
        </w:rPr>
        <w:t xml:space="preserve">) </w:t>
      </w:r>
      <w:r>
        <w:rPr>
          <w:rFonts w:ascii="CG Times" w:hAnsi="CG Times"/>
          <w:sz w:val="18"/>
          <w:szCs w:val="18"/>
        </w:rPr>
        <w:t>l</w:t>
      </w:r>
      <w:r w:rsidRPr="006E2368">
        <w:rPr>
          <w:rFonts w:ascii="CG Times" w:hAnsi="CG Times"/>
          <w:sz w:val="18"/>
          <w:szCs w:val="18"/>
        </w:rPr>
        <w:t xml:space="preserve">’Impresa </w:t>
      </w:r>
      <w:r w:rsidRPr="00100198">
        <w:rPr>
          <w:rFonts w:ascii="CG Times" w:hAnsi="CG Times"/>
          <w:sz w:val="18"/>
          <w:szCs w:val="18"/>
        </w:rPr>
        <w:t>non è tenut</w:t>
      </w:r>
      <w:r>
        <w:rPr>
          <w:rFonts w:ascii="CG Times" w:hAnsi="CG Times"/>
          <w:sz w:val="18"/>
          <w:szCs w:val="18"/>
        </w:rPr>
        <w:t>a</w:t>
      </w:r>
      <w:r w:rsidRPr="00100198">
        <w:rPr>
          <w:rFonts w:ascii="CG Times" w:hAnsi="CG Times"/>
          <w:sz w:val="18"/>
          <w:szCs w:val="18"/>
        </w:rPr>
        <w:t xml:space="preserve"> alla disciplina di cui alla legge  68/99 in quanto con organico fino a 15 dipendenti computabili o con organico da 15 a 35 dipendenti computabili che non ha effettuato nuove assunzioni dopo il 18 gennaio 2000;</w:t>
      </w:r>
    </w:p>
    <w:p w:rsidR="00F8181D" w:rsidRPr="00100198" w:rsidRDefault="00F8181D" w:rsidP="00F8181D">
      <w:pPr>
        <w:pStyle w:val="Paragrafoelenco"/>
        <w:numPr>
          <w:ilvl w:val="1"/>
          <w:numId w:val="7"/>
        </w:numPr>
        <w:spacing w:before="240"/>
        <w:ind w:left="284" w:firstLine="0"/>
        <w:jc w:val="both"/>
        <w:rPr>
          <w:rFonts w:ascii="CG Times" w:hAnsi="CG Times"/>
          <w:sz w:val="18"/>
          <w:szCs w:val="18"/>
        </w:rPr>
      </w:pPr>
      <w:r w:rsidRPr="00205ADF">
        <w:rPr>
          <w:rFonts w:ascii="CG Times" w:hAnsi="CG Times"/>
          <w:sz w:val="18"/>
          <w:szCs w:val="18"/>
        </w:rPr>
        <w:t xml:space="preserve"> che</w:t>
      </w:r>
      <w:r w:rsidRPr="00100198">
        <w:rPr>
          <w:rFonts w:ascii="CG Times" w:hAnsi="CG Times"/>
          <w:b/>
          <w:sz w:val="18"/>
          <w:szCs w:val="18"/>
        </w:rPr>
        <w:t xml:space="preserve"> in relazione all’art. 80, comma 5, </w:t>
      </w:r>
      <w:proofErr w:type="spellStart"/>
      <w:r w:rsidRPr="00100198">
        <w:rPr>
          <w:rFonts w:ascii="CG Times" w:hAnsi="CG Times"/>
          <w:b/>
          <w:sz w:val="18"/>
          <w:szCs w:val="18"/>
        </w:rPr>
        <w:t>lett</w:t>
      </w:r>
      <w:proofErr w:type="spellEnd"/>
      <w:r w:rsidRPr="00100198">
        <w:rPr>
          <w:rFonts w:ascii="CG Times" w:hAnsi="CG Times"/>
          <w:b/>
          <w:sz w:val="18"/>
          <w:szCs w:val="18"/>
        </w:rPr>
        <w:t xml:space="preserve">. l ) del </w:t>
      </w:r>
      <w:r>
        <w:rPr>
          <w:rFonts w:ascii="CG Times" w:hAnsi="CG Times"/>
          <w:b/>
          <w:sz w:val="18"/>
          <w:szCs w:val="18"/>
        </w:rPr>
        <w:t>d.l</w:t>
      </w:r>
      <w:r w:rsidRPr="00100198">
        <w:rPr>
          <w:rFonts w:ascii="CG Times" w:hAnsi="CG Times"/>
          <w:b/>
          <w:sz w:val="18"/>
          <w:szCs w:val="18"/>
        </w:rPr>
        <w:t xml:space="preserve">gs. 50/2016 </w:t>
      </w:r>
      <w:r w:rsidRPr="00100198">
        <w:rPr>
          <w:rFonts w:ascii="CG Times" w:hAnsi="CG Times"/>
          <w:sz w:val="18"/>
          <w:szCs w:val="18"/>
        </w:rPr>
        <w:t>l’Impresa:</w:t>
      </w:r>
    </w:p>
    <w:p w:rsidR="00F8181D" w:rsidRPr="00100198" w:rsidRDefault="00F8181D" w:rsidP="00F8181D">
      <w:pPr>
        <w:pStyle w:val="NormaleWeb"/>
        <w:spacing w:before="0" w:beforeAutospacing="0" w:after="0" w:afterAutospacing="0"/>
        <w:ind w:left="1069"/>
        <w:jc w:val="both"/>
        <w:rPr>
          <w:rFonts w:ascii="CG Times" w:hAnsi="CG Times"/>
          <w:sz w:val="18"/>
          <w:szCs w:val="18"/>
        </w:rPr>
      </w:pPr>
    </w:p>
    <w:p w:rsidR="00F8181D" w:rsidRPr="00100198" w:rsidRDefault="00F8181D" w:rsidP="00F8181D">
      <w:pPr>
        <w:pStyle w:val="NormaleWeb"/>
        <w:spacing w:before="0" w:beforeAutospacing="0" w:after="0" w:afterAutospacing="0"/>
        <w:ind w:left="1069"/>
        <w:jc w:val="center"/>
        <w:rPr>
          <w:rFonts w:ascii="CG Times" w:hAnsi="CG Times"/>
          <w:sz w:val="18"/>
          <w:szCs w:val="18"/>
        </w:rPr>
      </w:pPr>
      <w:r w:rsidRPr="00100198">
        <w:rPr>
          <w:rFonts w:ascii="CG Times" w:hAnsi="CG Times"/>
          <w:sz w:val="18"/>
          <w:szCs w:val="18"/>
        </w:rPr>
        <w:t>[</w:t>
      </w:r>
      <w:r w:rsidRPr="00100198">
        <w:rPr>
          <w:rFonts w:ascii="CG Times" w:hAnsi="CG Times"/>
          <w:b/>
          <w:i/>
          <w:sz w:val="18"/>
          <w:szCs w:val="18"/>
        </w:rPr>
        <w:t>barrare una delle seguenti caselle</w:t>
      </w:r>
      <w:r w:rsidRPr="00100198">
        <w:rPr>
          <w:rFonts w:ascii="CG Times" w:hAnsi="CG Times"/>
          <w:sz w:val="18"/>
          <w:szCs w:val="18"/>
        </w:rPr>
        <w:t>]</w:t>
      </w:r>
    </w:p>
    <w:p w:rsidR="00F8181D" w:rsidRPr="00100198" w:rsidRDefault="00F8181D" w:rsidP="00F8181D">
      <w:pPr>
        <w:numPr>
          <w:ilvl w:val="0"/>
          <w:numId w:val="2"/>
        </w:numPr>
        <w:tabs>
          <w:tab w:val="left" w:pos="426"/>
          <w:tab w:val="left" w:pos="1418"/>
        </w:tabs>
        <w:spacing w:after="0" w:line="240" w:lineRule="auto"/>
        <w:ind w:left="1418" w:hanging="284"/>
        <w:jc w:val="both"/>
        <w:rPr>
          <w:rFonts w:ascii="CG Times" w:hAnsi="CG Times"/>
          <w:sz w:val="18"/>
          <w:szCs w:val="18"/>
        </w:rPr>
      </w:pPr>
      <w:r w:rsidRPr="00100198">
        <w:rPr>
          <w:rFonts w:ascii="CG Times" w:hAnsi="CG Times"/>
          <w:sz w:val="18"/>
          <w:szCs w:val="18"/>
        </w:rPr>
        <w:lastRenderedPageBreak/>
        <w:t xml:space="preserve"> non è stata vittima di alcuno dei reati previsti e puniti  dagli articoli 317 e 629 del codice penale; </w:t>
      </w:r>
    </w:p>
    <w:p w:rsidR="00F8181D" w:rsidRPr="00100198" w:rsidRDefault="00F8181D" w:rsidP="00F8181D">
      <w:pPr>
        <w:numPr>
          <w:ilvl w:val="0"/>
          <w:numId w:val="2"/>
        </w:numPr>
        <w:tabs>
          <w:tab w:val="left" w:pos="426"/>
          <w:tab w:val="left" w:pos="709"/>
        </w:tabs>
        <w:spacing w:after="0" w:line="240" w:lineRule="auto"/>
        <w:ind w:left="709" w:firstLine="425"/>
        <w:jc w:val="both"/>
        <w:rPr>
          <w:rFonts w:ascii="CG Times" w:hAnsi="CG Times"/>
          <w:sz w:val="18"/>
          <w:szCs w:val="18"/>
        </w:rPr>
      </w:pPr>
      <w:r w:rsidRPr="00100198">
        <w:rPr>
          <w:rFonts w:ascii="CG Times" w:hAnsi="CG Times"/>
          <w:sz w:val="18"/>
          <w:szCs w:val="18"/>
        </w:rPr>
        <w:t xml:space="preserve"> pur essendo stata vittima di detti reati, li ha denunciati;</w:t>
      </w:r>
    </w:p>
    <w:p w:rsidR="00F8181D" w:rsidRPr="00100198" w:rsidRDefault="00F8181D" w:rsidP="00F8181D">
      <w:pPr>
        <w:numPr>
          <w:ilvl w:val="0"/>
          <w:numId w:val="2"/>
        </w:numPr>
        <w:tabs>
          <w:tab w:val="left" w:pos="426"/>
        </w:tabs>
        <w:spacing w:after="0" w:line="240" w:lineRule="auto"/>
        <w:ind w:left="1418" w:hanging="284"/>
        <w:jc w:val="both"/>
        <w:rPr>
          <w:rFonts w:ascii="CG Times" w:hAnsi="CG Times"/>
          <w:sz w:val="18"/>
          <w:szCs w:val="18"/>
        </w:rPr>
      </w:pPr>
      <w:r w:rsidRPr="00100198">
        <w:rPr>
          <w:rFonts w:ascii="CG Times" w:hAnsi="CG Times"/>
          <w:sz w:val="18"/>
          <w:szCs w:val="18"/>
        </w:rPr>
        <w:t xml:space="preserve"> pur essendo stata vittima di detti reati non li ha denunciati ricorrendo i casi previsti dall'art. 4, comma 1, della legge 689/81;</w:t>
      </w:r>
    </w:p>
    <w:p w:rsidR="00F8181D" w:rsidRPr="00100198" w:rsidRDefault="00F8181D" w:rsidP="00F8181D">
      <w:pPr>
        <w:tabs>
          <w:tab w:val="left" w:pos="426"/>
          <w:tab w:val="left" w:pos="709"/>
        </w:tabs>
        <w:ind w:left="709"/>
        <w:jc w:val="both"/>
        <w:rPr>
          <w:rFonts w:ascii="CG Times" w:hAnsi="CG Times"/>
          <w:sz w:val="18"/>
          <w:szCs w:val="18"/>
        </w:rPr>
      </w:pPr>
    </w:p>
    <w:p w:rsidR="00F8181D" w:rsidRPr="00100198" w:rsidRDefault="00F8181D" w:rsidP="00F8181D">
      <w:pPr>
        <w:pStyle w:val="Paragrafoelenco"/>
        <w:numPr>
          <w:ilvl w:val="1"/>
          <w:numId w:val="7"/>
        </w:numPr>
        <w:spacing w:before="240"/>
        <w:ind w:left="284" w:firstLine="0"/>
        <w:jc w:val="both"/>
        <w:rPr>
          <w:rFonts w:ascii="CG Times" w:hAnsi="CG Times"/>
          <w:sz w:val="18"/>
          <w:szCs w:val="18"/>
        </w:rPr>
      </w:pPr>
      <w:r w:rsidRPr="00205ADF">
        <w:rPr>
          <w:rFonts w:ascii="CG Times" w:hAnsi="CG Times"/>
          <w:sz w:val="18"/>
          <w:szCs w:val="18"/>
        </w:rPr>
        <w:t>che</w:t>
      </w:r>
      <w:r w:rsidRPr="00100198">
        <w:rPr>
          <w:rFonts w:ascii="CG Times" w:hAnsi="CG Times"/>
          <w:b/>
          <w:sz w:val="18"/>
          <w:szCs w:val="18"/>
        </w:rPr>
        <w:t xml:space="preserve"> in relazione all’art. 80, comma 5, </w:t>
      </w:r>
      <w:proofErr w:type="spellStart"/>
      <w:r w:rsidRPr="00100198">
        <w:rPr>
          <w:rFonts w:ascii="CG Times" w:hAnsi="CG Times"/>
          <w:b/>
          <w:sz w:val="18"/>
          <w:szCs w:val="18"/>
        </w:rPr>
        <w:t>lett</w:t>
      </w:r>
      <w:proofErr w:type="spellEnd"/>
      <w:r w:rsidRPr="00100198">
        <w:rPr>
          <w:rFonts w:ascii="CG Times" w:hAnsi="CG Times"/>
          <w:b/>
          <w:sz w:val="18"/>
          <w:szCs w:val="18"/>
        </w:rPr>
        <w:t xml:space="preserve">. m) del </w:t>
      </w:r>
      <w:proofErr w:type="spellStart"/>
      <w:r w:rsidRPr="00100198">
        <w:rPr>
          <w:rFonts w:ascii="CG Times" w:hAnsi="CG Times"/>
          <w:b/>
          <w:sz w:val="18"/>
          <w:szCs w:val="18"/>
        </w:rPr>
        <w:t>D.Lgs.</w:t>
      </w:r>
      <w:proofErr w:type="spellEnd"/>
      <w:r w:rsidRPr="00100198">
        <w:rPr>
          <w:rFonts w:ascii="CG Times" w:hAnsi="CG Times"/>
          <w:b/>
          <w:sz w:val="18"/>
          <w:szCs w:val="18"/>
        </w:rPr>
        <w:t xml:space="preserve"> 50/2016 </w:t>
      </w:r>
      <w:r w:rsidRPr="00100198">
        <w:rPr>
          <w:rFonts w:ascii="CG Times" w:hAnsi="CG Times"/>
          <w:sz w:val="18"/>
          <w:szCs w:val="18"/>
        </w:rPr>
        <w:t xml:space="preserve">l’Impresa </w:t>
      </w:r>
      <w:r w:rsidRPr="00205ADF">
        <w:rPr>
          <w:rFonts w:ascii="CG Times" w:hAnsi="CG Times"/>
          <w:b/>
          <w:sz w:val="18"/>
          <w:szCs w:val="18"/>
        </w:rPr>
        <w:t xml:space="preserve">non </w:t>
      </w:r>
      <w:r w:rsidRPr="00100198">
        <w:rPr>
          <w:rFonts w:ascii="CG Times" w:hAnsi="CG Times"/>
          <w:sz w:val="18"/>
          <w:szCs w:val="18"/>
        </w:rPr>
        <w:t>si trova rispetto ad alcun partecipante alla presente procedura di affidamento, in una situazione di controllo di cui all'</w:t>
      </w:r>
      <w:hyperlink r:id="rId15" w:anchor="2359" w:history="1">
        <w:r w:rsidRPr="00100198">
          <w:rPr>
            <w:rFonts w:ascii="CG Times" w:hAnsi="CG Times"/>
            <w:sz w:val="18"/>
            <w:szCs w:val="18"/>
          </w:rPr>
          <w:t>articolo 2359 del codice civile</w:t>
        </w:r>
      </w:hyperlink>
      <w:r w:rsidRPr="00100198">
        <w:rPr>
          <w:rFonts w:ascii="CG Times" w:hAnsi="CG Times"/>
          <w:sz w:val="18"/>
          <w:szCs w:val="18"/>
        </w:rPr>
        <w:t xml:space="preserve"> o in una qualsiasi relazione, anche di fatto che comporti che le offerte sono imputabili ad un unico centro decisionale:</w:t>
      </w:r>
    </w:p>
    <w:p w:rsidR="00F8181D" w:rsidRPr="00100198" w:rsidRDefault="00F8181D" w:rsidP="00F8181D">
      <w:pPr>
        <w:pStyle w:val="NormaleWeb"/>
        <w:spacing w:before="0" w:beforeAutospacing="0" w:after="0" w:afterAutospacing="0"/>
        <w:ind w:left="1069"/>
        <w:rPr>
          <w:rFonts w:ascii="CG Times" w:hAnsi="CG Times"/>
          <w:sz w:val="18"/>
          <w:szCs w:val="18"/>
        </w:rPr>
      </w:pPr>
    </w:p>
    <w:p w:rsidR="00F8181D" w:rsidRPr="00100198" w:rsidRDefault="00F8181D" w:rsidP="00F8181D">
      <w:pPr>
        <w:pStyle w:val="Paragrafoelenco"/>
        <w:numPr>
          <w:ilvl w:val="1"/>
          <w:numId w:val="7"/>
        </w:numPr>
        <w:spacing w:before="240"/>
        <w:ind w:left="284" w:firstLine="0"/>
        <w:jc w:val="both"/>
        <w:rPr>
          <w:rFonts w:ascii="CG Times" w:hAnsi="CG Times"/>
          <w:sz w:val="18"/>
          <w:szCs w:val="18"/>
        </w:rPr>
      </w:pPr>
      <w:r w:rsidRPr="00100198">
        <w:rPr>
          <w:rFonts w:ascii="CG Times" w:hAnsi="CG Times"/>
          <w:sz w:val="18"/>
          <w:szCs w:val="18"/>
        </w:rPr>
        <w:t xml:space="preserve">che per l’Impresa </w:t>
      </w:r>
      <w:r w:rsidRPr="00205ADF">
        <w:rPr>
          <w:rFonts w:ascii="CG Times" w:hAnsi="CG Times"/>
          <w:b/>
          <w:sz w:val="18"/>
          <w:szCs w:val="18"/>
        </w:rPr>
        <w:t>non</w:t>
      </w:r>
      <w:r w:rsidRPr="00100198">
        <w:rPr>
          <w:rFonts w:ascii="CG Times" w:hAnsi="CG Times"/>
          <w:sz w:val="18"/>
          <w:szCs w:val="18"/>
        </w:rPr>
        <w:t xml:space="preserve"> sussiste la causa di esclusione di cui all’art. 1</w:t>
      </w:r>
      <w:r w:rsidRPr="00100198">
        <w:rPr>
          <w:rFonts w:ascii="CG Times" w:hAnsi="CG Times"/>
          <w:i/>
          <w:sz w:val="18"/>
          <w:szCs w:val="18"/>
        </w:rPr>
        <w:t>-bis</w:t>
      </w:r>
      <w:r w:rsidRPr="00100198">
        <w:rPr>
          <w:rFonts w:ascii="CG Times" w:hAnsi="CG Times"/>
          <w:sz w:val="18"/>
          <w:szCs w:val="18"/>
        </w:rPr>
        <w:t>, comma 14, della l. n. 383/2001 in quanto:</w:t>
      </w:r>
    </w:p>
    <w:p w:rsidR="00F8181D" w:rsidRDefault="00F8181D" w:rsidP="00F8181D">
      <w:pPr>
        <w:pStyle w:val="NormaleWeb"/>
        <w:spacing w:before="0" w:beforeAutospacing="0" w:after="0" w:afterAutospacing="0"/>
        <w:ind w:left="426"/>
        <w:jc w:val="center"/>
        <w:rPr>
          <w:rFonts w:ascii="CG Times" w:hAnsi="CG Times"/>
          <w:sz w:val="18"/>
          <w:szCs w:val="18"/>
        </w:rPr>
      </w:pPr>
    </w:p>
    <w:p w:rsidR="00F8181D" w:rsidRPr="00100198" w:rsidRDefault="00F8181D" w:rsidP="00F8181D">
      <w:pPr>
        <w:pStyle w:val="NormaleWeb"/>
        <w:spacing w:before="0" w:beforeAutospacing="0" w:after="0" w:afterAutospacing="0"/>
        <w:ind w:left="426"/>
        <w:jc w:val="center"/>
        <w:rPr>
          <w:rFonts w:ascii="CG Times" w:hAnsi="CG Times"/>
          <w:sz w:val="18"/>
          <w:szCs w:val="18"/>
        </w:rPr>
      </w:pPr>
      <w:r w:rsidRPr="00100198">
        <w:rPr>
          <w:rFonts w:ascii="CG Times" w:hAnsi="CG Times"/>
          <w:sz w:val="18"/>
          <w:szCs w:val="18"/>
        </w:rPr>
        <w:t>[</w:t>
      </w:r>
      <w:r w:rsidRPr="00100198">
        <w:rPr>
          <w:rFonts w:ascii="CG Times" w:hAnsi="CG Times"/>
          <w:b/>
          <w:i/>
          <w:sz w:val="18"/>
          <w:szCs w:val="18"/>
        </w:rPr>
        <w:t>barrare una delle seguenti caselle</w:t>
      </w:r>
      <w:r w:rsidRPr="00100198">
        <w:rPr>
          <w:rFonts w:ascii="CG Times" w:hAnsi="CG Times"/>
          <w:sz w:val="18"/>
          <w:szCs w:val="18"/>
        </w:rPr>
        <w:t>]</w:t>
      </w:r>
    </w:p>
    <w:p w:rsidR="00F8181D" w:rsidRPr="00100198" w:rsidRDefault="00F8181D" w:rsidP="00F8181D">
      <w:pPr>
        <w:numPr>
          <w:ilvl w:val="0"/>
          <w:numId w:val="2"/>
        </w:numPr>
        <w:tabs>
          <w:tab w:val="left" w:pos="851"/>
        </w:tabs>
        <w:spacing w:after="0" w:line="240" w:lineRule="auto"/>
        <w:ind w:left="426" w:firstLine="0"/>
        <w:jc w:val="both"/>
        <w:rPr>
          <w:rFonts w:ascii="CG Times" w:hAnsi="CG Times"/>
          <w:sz w:val="18"/>
          <w:szCs w:val="18"/>
        </w:rPr>
      </w:pPr>
      <w:r w:rsidRPr="00100198">
        <w:rPr>
          <w:rFonts w:ascii="CG Times" w:hAnsi="CG Times"/>
          <w:sz w:val="18"/>
          <w:szCs w:val="18"/>
          <w:vertAlign w:val="superscript"/>
        </w:rPr>
        <w:t>(</w:t>
      </w:r>
      <w:r w:rsidRPr="00100198">
        <w:rPr>
          <w:rStyle w:val="Rimandonotaapidipagina"/>
          <w:rFonts w:ascii="CG Times" w:hAnsi="CG Times"/>
          <w:sz w:val="18"/>
          <w:szCs w:val="18"/>
        </w:rPr>
        <w:footnoteReference w:id="12"/>
      </w:r>
      <w:r w:rsidRPr="00100198">
        <w:rPr>
          <w:rFonts w:ascii="CG Times" w:hAnsi="CG Times"/>
          <w:sz w:val="18"/>
          <w:szCs w:val="18"/>
          <w:vertAlign w:val="superscript"/>
        </w:rPr>
        <w:t xml:space="preserve">)  </w:t>
      </w:r>
      <w:r w:rsidRPr="00100198">
        <w:rPr>
          <w:rFonts w:ascii="CG Times" w:hAnsi="CG Times"/>
          <w:sz w:val="18"/>
          <w:szCs w:val="18"/>
        </w:rPr>
        <w:t>non si è avvalsa dei piani individuali di emersione;</w:t>
      </w:r>
    </w:p>
    <w:p w:rsidR="00F8181D" w:rsidRPr="00100198" w:rsidRDefault="00F8181D" w:rsidP="00F8181D">
      <w:pPr>
        <w:numPr>
          <w:ilvl w:val="0"/>
          <w:numId w:val="2"/>
        </w:numPr>
        <w:tabs>
          <w:tab w:val="left" w:pos="851"/>
        </w:tabs>
        <w:spacing w:after="0" w:line="240" w:lineRule="auto"/>
        <w:ind w:left="426" w:firstLine="0"/>
        <w:jc w:val="both"/>
        <w:rPr>
          <w:rFonts w:ascii="CG Times" w:hAnsi="CG Times"/>
          <w:sz w:val="18"/>
          <w:szCs w:val="18"/>
        </w:rPr>
      </w:pPr>
      <w:r w:rsidRPr="00100198">
        <w:rPr>
          <w:rFonts w:ascii="CG Times" w:hAnsi="CG Times"/>
          <w:sz w:val="18"/>
          <w:szCs w:val="18"/>
          <w:vertAlign w:val="superscript"/>
        </w:rPr>
        <w:t>(</w:t>
      </w:r>
      <w:r w:rsidRPr="00100198">
        <w:rPr>
          <w:rStyle w:val="Rimandonotaapidipagina"/>
          <w:rFonts w:ascii="CG Times" w:hAnsi="CG Times"/>
          <w:sz w:val="18"/>
          <w:szCs w:val="18"/>
        </w:rPr>
        <w:footnoteReference w:id="13"/>
      </w:r>
      <w:r w:rsidRPr="00100198">
        <w:rPr>
          <w:rFonts w:ascii="CG Times" w:hAnsi="CG Times"/>
          <w:sz w:val="18"/>
          <w:szCs w:val="18"/>
          <w:vertAlign w:val="superscript"/>
        </w:rPr>
        <w:t xml:space="preserve">)  </w:t>
      </w:r>
      <w:r w:rsidRPr="00100198">
        <w:rPr>
          <w:rFonts w:ascii="CG Times" w:hAnsi="CG Times"/>
          <w:sz w:val="18"/>
          <w:szCs w:val="18"/>
        </w:rPr>
        <w:t>si è avvalsa dei piani individuali di emersione, ma il periodo di emersione si è concluso;</w:t>
      </w:r>
    </w:p>
    <w:p w:rsidR="00F8181D" w:rsidRPr="00100198" w:rsidRDefault="00F8181D" w:rsidP="00F8181D">
      <w:pPr>
        <w:tabs>
          <w:tab w:val="left" w:pos="851"/>
        </w:tabs>
        <w:jc w:val="both"/>
        <w:rPr>
          <w:rFonts w:ascii="CG Times" w:hAnsi="CG Times"/>
          <w:sz w:val="18"/>
          <w:szCs w:val="18"/>
        </w:rPr>
      </w:pPr>
    </w:p>
    <w:p w:rsidR="00F8181D" w:rsidRPr="00100198" w:rsidRDefault="00F8181D" w:rsidP="00F8181D">
      <w:pPr>
        <w:pStyle w:val="Paragrafoelenco"/>
        <w:numPr>
          <w:ilvl w:val="1"/>
          <w:numId w:val="7"/>
        </w:numPr>
        <w:spacing w:before="240"/>
        <w:ind w:left="284" w:firstLine="0"/>
        <w:jc w:val="both"/>
        <w:rPr>
          <w:rFonts w:ascii="CG Times" w:hAnsi="CG Times"/>
          <w:sz w:val="18"/>
          <w:szCs w:val="18"/>
        </w:rPr>
      </w:pPr>
      <w:r w:rsidRPr="00100198">
        <w:rPr>
          <w:rFonts w:ascii="CG Times" w:hAnsi="CG Times"/>
          <w:sz w:val="18"/>
          <w:szCs w:val="18"/>
        </w:rPr>
        <w:t xml:space="preserve">che per l’Impresa </w:t>
      </w:r>
      <w:r w:rsidRPr="00205ADF">
        <w:rPr>
          <w:rFonts w:ascii="CG Times" w:hAnsi="CG Times"/>
          <w:b/>
          <w:sz w:val="18"/>
          <w:szCs w:val="18"/>
        </w:rPr>
        <w:t>non</w:t>
      </w:r>
      <w:r w:rsidRPr="00100198">
        <w:rPr>
          <w:rFonts w:ascii="CG Times" w:hAnsi="CG Times"/>
          <w:sz w:val="18"/>
          <w:szCs w:val="18"/>
        </w:rPr>
        <w:t xml:space="preserve"> sussiste la causa di esclusione prevista dall’art. 53, comma 16</w:t>
      </w:r>
      <w:r w:rsidRPr="00100198">
        <w:rPr>
          <w:rFonts w:ascii="CG Times" w:hAnsi="CG Times"/>
          <w:i/>
          <w:sz w:val="18"/>
          <w:szCs w:val="18"/>
        </w:rPr>
        <w:t>ter</w:t>
      </w:r>
      <w:r w:rsidRPr="00100198">
        <w:rPr>
          <w:rFonts w:ascii="CG Times" w:hAnsi="CG Times"/>
          <w:sz w:val="18"/>
          <w:szCs w:val="18"/>
        </w:rPr>
        <w:t xml:space="preserve">, del d.lgs. 165/2001 </w:t>
      </w:r>
      <w:proofErr w:type="spellStart"/>
      <w:r w:rsidRPr="00100198">
        <w:rPr>
          <w:rFonts w:ascii="CG Times" w:hAnsi="CG Times"/>
          <w:sz w:val="18"/>
          <w:szCs w:val="18"/>
        </w:rPr>
        <w:t>s.m.i</w:t>
      </w:r>
      <w:proofErr w:type="spellEnd"/>
      <w:r w:rsidRPr="00100198">
        <w:rPr>
          <w:rFonts w:ascii="CG Times" w:hAnsi="CG Times"/>
          <w:sz w:val="18"/>
          <w:szCs w:val="18"/>
        </w:rPr>
        <w:t xml:space="preserve"> (</w:t>
      </w:r>
      <w:proofErr w:type="spellStart"/>
      <w:r w:rsidRPr="00074CD5">
        <w:rPr>
          <w:rFonts w:ascii="CG Times" w:hAnsi="CG Times"/>
          <w:i/>
          <w:sz w:val="18"/>
          <w:szCs w:val="18"/>
        </w:rPr>
        <w:t>pantouflage</w:t>
      </w:r>
      <w:proofErr w:type="spellEnd"/>
      <w:r w:rsidRPr="00100198">
        <w:rPr>
          <w:rFonts w:ascii="CG Times" w:hAnsi="CG Times"/>
          <w:sz w:val="18"/>
          <w:szCs w:val="18"/>
        </w:rPr>
        <w:t xml:space="preserve"> o </w:t>
      </w:r>
      <w:r w:rsidRPr="00074CD5">
        <w:rPr>
          <w:rFonts w:ascii="CG Times" w:hAnsi="CG Times"/>
          <w:i/>
          <w:sz w:val="18"/>
          <w:szCs w:val="18"/>
        </w:rPr>
        <w:t>revolving door</w:t>
      </w:r>
      <w:r w:rsidRPr="00100198">
        <w:rPr>
          <w:rFonts w:ascii="CG Times" w:hAnsi="CG Times"/>
          <w:sz w:val="18"/>
          <w:szCs w:val="18"/>
        </w:rPr>
        <w:t>) in quanto non ha concluso contratti di lavoro subordinato o autonomo, né ha comunque attribuito incarichi ad ex dipendenti della stazione appaltante che hanno cessato il loro rapporto di lavoro da meno di tre anni e che negli ultimi tre anni di servizio hanno esercitato poteri autoritativi o negoziali per conto della stessa stazione appaltante nei confronti della Impresa medesima;</w:t>
      </w:r>
    </w:p>
    <w:p w:rsidR="00F8181D" w:rsidRPr="00100198" w:rsidRDefault="00F8181D" w:rsidP="00F8181D">
      <w:pPr>
        <w:pStyle w:val="Paragrafoelenco"/>
        <w:numPr>
          <w:ilvl w:val="1"/>
          <w:numId w:val="7"/>
        </w:numPr>
        <w:spacing w:before="240"/>
        <w:ind w:left="284" w:firstLine="0"/>
        <w:jc w:val="both"/>
        <w:rPr>
          <w:rFonts w:ascii="CG Times" w:hAnsi="CG Times"/>
          <w:b/>
          <w:sz w:val="18"/>
          <w:szCs w:val="18"/>
        </w:rPr>
      </w:pPr>
      <w:r w:rsidRPr="00100198">
        <w:rPr>
          <w:rFonts w:ascii="CG Times" w:hAnsi="CG Times"/>
          <w:sz w:val="18"/>
          <w:szCs w:val="18"/>
        </w:rPr>
        <w:t xml:space="preserve">che l’Impresa </w:t>
      </w:r>
      <w:r w:rsidRPr="00205ADF">
        <w:rPr>
          <w:rFonts w:ascii="CG Times" w:hAnsi="CG Times"/>
          <w:b/>
          <w:sz w:val="18"/>
          <w:szCs w:val="18"/>
        </w:rPr>
        <w:t>non</w:t>
      </w:r>
      <w:r w:rsidRPr="00100198">
        <w:rPr>
          <w:rFonts w:ascii="CG Times" w:hAnsi="CG Times"/>
          <w:sz w:val="18"/>
          <w:szCs w:val="18"/>
        </w:rPr>
        <w:t xml:space="preserve"> si è resa gravemente colpevole di false dichiarazioni nel fornire le informazioni richieste per verificare l’assenza di motivi di esclusione o il rispetto dei criteri di selezione e di non avere occultato tali informazioni</w:t>
      </w:r>
      <w:r w:rsidRPr="00100198">
        <w:rPr>
          <w:rFonts w:ascii="CG Times" w:hAnsi="CG Times"/>
          <w:b/>
          <w:sz w:val="18"/>
          <w:szCs w:val="18"/>
        </w:rPr>
        <w:t xml:space="preserve"> [</w:t>
      </w:r>
      <w:r w:rsidRPr="00100198">
        <w:rPr>
          <w:rFonts w:ascii="CG Times" w:hAnsi="CG Times"/>
          <w:i/>
          <w:sz w:val="18"/>
          <w:szCs w:val="18"/>
        </w:rPr>
        <w:t>nel caso in cui ricorrano tali ipotesi specificare gli estremi dell’iscrizione al casellario informatico dell’ANAC di cui all’art. 213, comma 10, del Codice</w:t>
      </w:r>
      <w:r w:rsidRPr="00100198">
        <w:rPr>
          <w:rFonts w:ascii="CG Times" w:hAnsi="CG Times"/>
          <w:b/>
          <w:sz w:val="18"/>
          <w:szCs w:val="18"/>
        </w:rPr>
        <w:t>]</w:t>
      </w:r>
    </w:p>
    <w:p w:rsidR="00F8181D" w:rsidRPr="00882B76" w:rsidRDefault="00F8181D" w:rsidP="003E0F1B">
      <w:pPr>
        <w:ind w:left="2832" w:firstLine="708"/>
        <w:rPr>
          <w:rFonts w:ascii="CG Times" w:hAnsi="CG Times"/>
          <w:sz w:val="24"/>
          <w:szCs w:val="24"/>
        </w:rPr>
      </w:pPr>
    </w:p>
    <w:p w:rsidR="002C7418" w:rsidRPr="005A31BA" w:rsidRDefault="002C7418" w:rsidP="005A31BA">
      <w:pPr>
        <w:pStyle w:val="Paragrafoelenco"/>
        <w:tabs>
          <w:tab w:val="left" w:pos="567"/>
        </w:tabs>
        <w:spacing w:before="240" w:after="240"/>
        <w:ind w:left="284"/>
        <w:jc w:val="both"/>
        <w:rPr>
          <w:rFonts w:ascii="CG Times" w:hAnsi="CG Times"/>
          <w:b/>
          <w:sz w:val="18"/>
          <w:szCs w:val="18"/>
        </w:rPr>
      </w:pPr>
      <w:r w:rsidRPr="005A31BA">
        <w:rPr>
          <w:rFonts w:ascii="CG Times" w:hAnsi="CG Times"/>
          <w:b/>
          <w:sz w:val="18"/>
          <w:szCs w:val="18"/>
        </w:rPr>
        <w:tab/>
      </w:r>
      <w:r w:rsidRPr="005A31BA">
        <w:rPr>
          <w:rFonts w:ascii="CG Times" w:hAnsi="CG Times"/>
          <w:b/>
          <w:sz w:val="18"/>
          <w:szCs w:val="18"/>
        </w:rPr>
        <w:tab/>
      </w:r>
      <w:r w:rsidRPr="005A31BA">
        <w:rPr>
          <w:rFonts w:ascii="CG Times" w:hAnsi="CG Times"/>
          <w:b/>
          <w:sz w:val="18"/>
          <w:szCs w:val="18"/>
        </w:rPr>
        <w:tab/>
      </w:r>
      <w:r w:rsidRPr="005A31BA">
        <w:rPr>
          <w:rFonts w:ascii="CG Times" w:hAnsi="CG Times"/>
          <w:b/>
          <w:sz w:val="18"/>
          <w:szCs w:val="18"/>
        </w:rPr>
        <w:tab/>
      </w:r>
      <w:r w:rsidRPr="005A31BA">
        <w:rPr>
          <w:rFonts w:ascii="CG Times" w:hAnsi="CG Times"/>
          <w:b/>
          <w:sz w:val="18"/>
          <w:szCs w:val="18"/>
        </w:rPr>
        <w:tab/>
      </w:r>
      <w:r w:rsidRPr="005A31BA">
        <w:rPr>
          <w:rFonts w:ascii="CG Times" w:hAnsi="CG Times"/>
          <w:b/>
          <w:sz w:val="18"/>
          <w:szCs w:val="18"/>
        </w:rPr>
        <w:tab/>
        <w:t>COMUNICA INFINE</w:t>
      </w:r>
    </w:p>
    <w:p w:rsidR="002C7418" w:rsidRPr="002C7418" w:rsidRDefault="002C7418" w:rsidP="002C7418">
      <w:pPr>
        <w:pStyle w:val="Paragrafoelenco"/>
        <w:tabs>
          <w:tab w:val="left" w:pos="567"/>
        </w:tabs>
        <w:spacing w:before="240" w:after="240"/>
        <w:ind w:left="375"/>
        <w:jc w:val="both"/>
        <w:rPr>
          <w:rFonts w:ascii="CG Times" w:hAnsi="CG Times"/>
          <w:b/>
          <w:sz w:val="18"/>
          <w:szCs w:val="18"/>
        </w:rPr>
      </w:pPr>
      <w:r w:rsidRPr="002C7418">
        <w:rPr>
          <w:rFonts w:ascii="CG Times" w:hAnsi="CG Times"/>
          <w:sz w:val="18"/>
          <w:szCs w:val="18"/>
        </w:rPr>
        <w:t xml:space="preserve">di eleggere domicilio per tutte le comunicazioni inerenti la presente procedura, ai sensi di quanto previsto dall’art. 76 del d.lgs. n. 50/2016, in _____________________________, via __________________________ n.____________, indirizzo </w:t>
      </w:r>
      <w:proofErr w:type="spellStart"/>
      <w:r w:rsidRPr="002C7418">
        <w:rPr>
          <w:rFonts w:ascii="CG Times" w:hAnsi="CG Times"/>
          <w:i/>
          <w:sz w:val="18"/>
          <w:szCs w:val="18"/>
        </w:rPr>
        <w:t>pec</w:t>
      </w:r>
      <w:proofErr w:type="spellEnd"/>
      <w:r w:rsidRPr="002C7418">
        <w:rPr>
          <w:rFonts w:ascii="CG Times" w:hAnsi="CG Times"/>
          <w:sz w:val="18"/>
          <w:szCs w:val="18"/>
        </w:rPr>
        <w:t xml:space="preserve"> ________________________________, n. fax ________________________, referente della società (o associazione) ai fini della presente procedura sig. ___________________________________ n. di telefono ______________________ </w:t>
      </w:r>
      <w:r w:rsidRPr="002C7418">
        <w:rPr>
          <w:rFonts w:ascii="CG Times" w:hAnsi="CG Times"/>
          <w:b/>
          <w:sz w:val="18"/>
          <w:szCs w:val="18"/>
        </w:rPr>
        <w:t xml:space="preserve">ferma restando la validità di ogni comunicazione effettuata sul sistema del M.E.P.A. in relazione alla presente R.D.O. </w:t>
      </w:r>
      <w:r w:rsidRPr="002C7418">
        <w:rPr>
          <w:rFonts w:ascii="CG Times" w:hAnsi="CG Times"/>
          <w:sz w:val="18"/>
          <w:szCs w:val="18"/>
        </w:rPr>
        <w:t>recapito _____________________________________</w:t>
      </w:r>
    </w:p>
    <w:p w:rsidR="002C7418" w:rsidRPr="00100198" w:rsidRDefault="002C7418" w:rsidP="002C7418">
      <w:pPr>
        <w:pStyle w:val="Rientrocorpodeltesto3"/>
        <w:spacing w:before="240"/>
        <w:ind w:left="375"/>
        <w:rPr>
          <w:rFonts w:ascii="CG Times" w:hAnsi="CG Times"/>
          <w:sz w:val="18"/>
          <w:szCs w:val="18"/>
        </w:rPr>
      </w:pPr>
      <w:r w:rsidRPr="00100198">
        <w:rPr>
          <w:rFonts w:ascii="CG Times" w:hAnsi="CG Times"/>
          <w:sz w:val="18"/>
          <w:szCs w:val="18"/>
        </w:rPr>
        <w:t>____________________, li ______________________</w:t>
      </w:r>
    </w:p>
    <w:p w:rsidR="002C7418" w:rsidRPr="00100198" w:rsidRDefault="002C7418" w:rsidP="002C7418">
      <w:pPr>
        <w:pStyle w:val="Pidipagina"/>
        <w:spacing w:before="240"/>
        <w:jc w:val="both"/>
        <w:rPr>
          <w:rFonts w:ascii="CG Times" w:hAnsi="CG Times"/>
          <w:sz w:val="18"/>
          <w:szCs w:val="18"/>
        </w:rPr>
      </w:pPr>
      <w:r w:rsidRPr="00100198">
        <w:rPr>
          <w:rFonts w:ascii="CG Times" w:hAnsi="CG Times"/>
          <w:sz w:val="18"/>
          <w:szCs w:val="18"/>
        </w:rPr>
        <w:t xml:space="preserve">Ai sensi del d.lgs. n. 196/2003 </w:t>
      </w:r>
      <w:proofErr w:type="spellStart"/>
      <w:r w:rsidRPr="00100198">
        <w:rPr>
          <w:rFonts w:ascii="CG Times" w:hAnsi="CG Times"/>
          <w:sz w:val="18"/>
          <w:szCs w:val="18"/>
        </w:rPr>
        <w:t>s.m.i.</w:t>
      </w:r>
      <w:proofErr w:type="spellEnd"/>
      <w:r w:rsidRPr="00100198">
        <w:rPr>
          <w:rFonts w:ascii="CG Times" w:hAnsi="CG Times"/>
          <w:sz w:val="18"/>
          <w:szCs w:val="18"/>
        </w:rPr>
        <w:t xml:space="preserve"> autorizza la CONSOB all’utilizzazione dei dati di cui alla presente dichiarazione, ai fini della partecipazione alla procedura e per gli eventuali procedimenti amministrativi e giurisdizionali conseguenti; ne autorizza la comunicazione ai funzionari e agli incaricati della CONSOB, nonché agli eventuali controinteressati che ne facciano richiesta. In ogni caso ha preso pienamente atto delle informazioni circa la tutela dei dati riportate </w:t>
      </w:r>
      <w:r>
        <w:rPr>
          <w:rFonts w:ascii="CG Times" w:hAnsi="CG Times"/>
          <w:sz w:val="18"/>
          <w:szCs w:val="18"/>
        </w:rPr>
        <w:t xml:space="preserve">nei documenti </w:t>
      </w:r>
      <w:r w:rsidRPr="00D07900">
        <w:rPr>
          <w:rFonts w:ascii="CG Times" w:hAnsi="CG Times"/>
          <w:sz w:val="18"/>
          <w:szCs w:val="18"/>
        </w:rPr>
        <w:t>“</w:t>
      </w:r>
      <w:r w:rsidRPr="00D07900">
        <w:rPr>
          <w:rFonts w:ascii="CG Times" w:hAnsi="CG Times"/>
          <w:i/>
          <w:sz w:val="18"/>
          <w:szCs w:val="18"/>
        </w:rPr>
        <w:t>Capitolato Speciale e Specifiche Tecniche – Condizioni particolari di contratto</w:t>
      </w:r>
      <w:r>
        <w:rPr>
          <w:rFonts w:ascii="CG Times" w:hAnsi="CG Times"/>
          <w:sz w:val="18"/>
          <w:szCs w:val="18"/>
        </w:rPr>
        <w:t xml:space="preserve">”, </w:t>
      </w:r>
      <w:r w:rsidRPr="00D07900">
        <w:rPr>
          <w:rFonts w:ascii="CG Times" w:hAnsi="CG Times"/>
          <w:sz w:val="18"/>
          <w:szCs w:val="18"/>
        </w:rPr>
        <w:t>“</w:t>
      </w:r>
      <w:r w:rsidRPr="00D07900">
        <w:rPr>
          <w:rFonts w:ascii="CG Times" w:hAnsi="CG Times"/>
          <w:i/>
          <w:sz w:val="18"/>
          <w:szCs w:val="18"/>
        </w:rPr>
        <w:t>Disciplinare di gara – Condizioni particolari di R.D.O.</w:t>
      </w:r>
      <w:r w:rsidR="005A31BA">
        <w:rPr>
          <w:rFonts w:ascii="CG Times" w:hAnsi="CG Times"/>
          <w:sz w:val="18"/>
          <w:szCs w:val="18"/>
        </w:rPr>
        <w:t>”.</w:t>
      </w:r>
    </w:p>
    <w:p w:rsidR="002C7418" w:rsidRDefault="002C7418" w:rsidP="002C7418">
      <w:pPr>
        <w:pStyle w:val="Pidipagina"/>
        <w:tabs>
          <w:tab w:val="clear" w:pos="4819"/>
          <w:tab w:val="clear" w:pos="9638"/>
        </w:tabs>
        <w:ind w:left="6039" w:firstLine="333"/>
        <w:jc w:val="both"/>
        <w:rPr>
          <w:rFonts w:ascii="CG Times" w:hAnsi="CG Times"/>
          <w:sz w:val="18"/>
          <w:szCs w:val="18"/>
        </w:rPr>
      </w:pPr>
    </w:p>
    <w:p w:rsidR="002C7418" w:rsidRPr="00100198" w:rsidRDefault="002C7418" w:rsidP="002C7418">
      <w:pPr>
        <w:pStyle w:val="Pidipagina"/>
        <w:tabs>
          <w:tab w:val="clear" w:pos="4819"/>
          <w:tab w:val="clear" w:pos="9638"/>
        </w:tabs>
        <w:ind w:left="6039" w:firstLine="333"/>
        <w:jc w:val="both"/>
        <w:rPr>
          <w:rFonts w:ascii="CG Times" w:hAnsi="CG Times"/>
          <w:sz w:val="18"/>
          <w:szCs w:val="18"/>
        </w:rPr>
      </w:pPr>
      <w:r w:rsidRPr="00100198">
        <w:rPr>
          <w:rFonts w:ascii="CG Times" w:hAnsi="CG Times"/>
          <w:sz w:val="18"/>
          <w:szCs w:val="18"/>
        </w:rPr>
        <w:t>Firmato digitalmente d</w:t>
      </w:r>
      <w:r>
        <w:rPr>
          <w:rFonts w:ascii="CG Times" w:hAnsi="CG Times"/>
          <w:sz w:val="18"/>
          <w:szCs w:val="18"/>
        </w:rPr>
        <w:t>a</w:t>
      </w:r>
      <w:r w:rsidRPr="00100198">
        <w:rPr>
          <w:rFonts w:ascii="CG Times" w:hAnsi="CG Times"/>
          <w:sz w:val="18"/>
          <w:szCs w:val="18"/>
        </w:rPr>
        <w:t>l dichiarante</w:t>
      </w:r>
      <w:bookmarkStart w:id="0" w:name="_GoBack"/>
      <w:bookmarkEnd w:id="0"/>
    </w:p>
    <w:sectPr w:rsidR="002C7418" w:rsidRPr="00100198">
      <w:foot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69A" w:rsidRDefault="004D669A" w:rsidP="008A233E">
      <w:pPr>
        <w:spacing w:after="0" w:line="240" w:lineRule="auto"/>
      </w:pPr>
      <w:r>
        <w:separator/>
      </w:r>
    </w:p>
  </w:endnote>
  <w:endnote w:type="continuationSeparator" w:id="0">
    <w:p w:rsidR="004D669A" w:rsidRDefault="004D669A" w:rsidP="008A2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173761"/>
      <w:docPartObj>
        <w:docPartGallery w:val="Page Numbers (Bottom of Page)"/>
        <w:docPartUnique/>
      </w:docPartObj>
    </w:sdtPr>
    <w:sdtEndPr/>
    <w:sdtContent>
      <w:p w:rsidR="008A233E" w:rsidRDefault="008A233E">
        <w:pPr>
          <w:pStyle w:val="Pidipagina"/>
          <w:jc w:val="center"/>
        </w:pPr>
        <w:r>
          <w:fldChar w:fldCharType="begin"/>
        </w:r>
        <w:r>
          <w:instrText>PAGE   \* MERGEFORMAT</w:instrText>
        </w:r>
        <w:r>
          <w:fldChar w:fldCharType="separate"/>
        </w:r>
        <w:r w:rsidR="00C766F6">
          <w:rPr>
            <w:noProof/>
          </w:rPr>
          <w:t>7</w:t>
        </w:r>
        <w:r>
          <w:fldChar w:fldCharType="end"/>
        </w:r>
      </w:p>
    </w:sdtContent>
  </w:sdt>
  <w:p w:rsidR="008A233E" w:rsidRDefault="008A23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69A" w:rsidRDefault="004D669A" w:rsidP="008A233E">
      <w:pPr>
        <w:spacing w:after="0" w:line="240" w:lineRule="auto"/>
      </w:pPr>
      <w:r>
        <w:separator/>
      </w:r>
    </w:p>
  </w:footnote>
  <w:footnote w:type="continuationSeparator" w:id="0">
    <w:p w:rsidR="004D669A" w:rsidRDefault="004D669A" w:rsidP="008A233E">
      <w:pPr>
        <w:spacing w:after="0" w:line="240" w:lineRule="auto"/>
      </w:pPr>
      <w:r>
        <w:continuationSeparator/>
      </w:r>
    </w:p>
  </w:footnote>
  <w:footnote w:id="1">
    <w:p w:rsidR="00F8181D" w:rsidRPr="007F7AE4" w:rsidRDefault="00F8181D" w:rsidP="00F8181D">
      <w:pPr>
        <w:tabs>
          <w:tab w:val="left" w:pos="0"/>
        </w:tabs>
        <w:spacing w:before="240"/>
        <w:jc w:val="both"/>
        <w:rPr>
          <w:rFonts w:ascii="CG Times" w:hAnsi="CG Times"/>
          <w:sz w:val="16"/>
          <w:szCs w:val="16"/>
        </w:rPr>
      </w:pPr>
      <w:r w:rsidRPr="00294CFB">
        <w:rPr>
          <w:rFonts w:ascii="CG Times" w:hAnsi="CG Times"/>
          <w:sz w:val="16"/>
          <w:szCs w:val="16"/>
          <w:vertAlign w:val="superscript"/>
        </w:rPr>
        <w:t>(</w:t>
      </w:r>
      <w:r w:rsidRPr="00294CFB">
        <w:rPr>
          <w:rFonts w:ascii="CG Times" w:hAnsi="CG Times"/>
          <w:sz w:val="16"/>
          <w:szCs w:val="16"/>
          <w:vertAlign w:val="superscript"/>
        </w:rPr>
        <w:footnoteRef/>
      </w:r>
      <w:r w:rsidRPr="00294CFB">
        <w:rPr>
          <w:rFonts w:ascii="CG Times" w:hAnsi="CG Times"/>
          <w:sz w:val="16"/>
          <w:szCs w:val="16"/>
          <w:vertAlign w:val="superscript"/>
        </w:rPr>
        <w:t>)</w:t>
      </w:r>
      <w:r w:rsidRPr="00294CFB">
        <w:rPr>
          <w:rFonts w:ascii="CG Times" w:hAnsi="CG Times"/>
          <w:sz w:val="16"/>
          <w:szCs w:val="16"/>
        </w:rPr>
        <w:t xml:space="preserve"> </w:t>
      </w:r>
      <w:r w:rsidRPr="007F7AE4">
        <w:rPr>
          <w:rFonts w:ascii="CG Times" w:hAnsi="CG Times"/>
          <w:sz w:val="16"/>
          <w:szCs w:val="16"/>
        </w:rPr>
        <w:t xml:space="preserve">Si tratta dei soggetti che rivestono le cariche indicate al successivo punto </w:t>
      </w:r>
      <w:r w:rsidRPr="007F7AE4">
        <w:rPr>
          <w:rFonts w:ascii="CG Times" w:hAnsi="CG Times"/>
          <w:b/>
          <w:sz w:val="16"/>
          <w:szCs w:val="16"/>
        </w:rPr>
        <w:t>2.3).</w:t>
      </w:r>
    </w:p>
  </w:footnote>
  <w:footnote w:id="2">
    <w:p w:rsidR="00F8181D" w:rsidRPr="007F7AE4" w:rsidRDefault="00F8181D" w:rsidP="00F8181D">
      <w:pPr>
        <w:pStyle w:val="Testonotaapidipagina"/>
        <w:jc w:val="both"/>
        <w:rPr>
          <w:rFonts w:ascii="CG Times" w:hAnsi="CG Times"/>
          <w:i/>
          <w:sz w:val="16"/>
          <w:szCs w:val="16"/>
        </w:rPr>
      </w:pPr>
      <w:r w:rsidRPr="007F7AE4">
        <w:rPr>
          <w:rFonts w:ascii="CG Times" w:hAnsi="CG Times"/>
          <w:sz w:val="16"/>
          <w:szCs w:val="16"/>
          <w:vertAlign w:val="superscript"/>
        </w:rPr>
        <w:t>(</w:t>
      </w:r>
      <w:r w:rsidRPr="007F7AE4">
        <w:rPr>
          <w:rStyle w:val="Rimandonotaapidipagina"/>
          <w:rFonts w:ascii="CG Times" w:hAnsi="CG Times"/>
          <w:sz w:val="16"/>
          <w:szCs w:val="16"/>
        </w:rPr>
        <w:footnoteRef/>
      </w:r>
      <w:r w:rsidRPr="007F7AE4">
        <w:rPr>
          <w:rFonts w:ascii="CG Times" w:hAnsi="CG Times"/>
          <w:sz w:val="16"/>
          <w:szCs w:val="16"/>
          <w:vertAlign w:val="superscript"/>
        </w:rPr>
        <w:t>)</w:t>
      </w:r>
      <w:r w:rsidRPr="007F7AE4">
        <w:rPr>
          <w:rFonts w:ascii="CG Times" w:hAnsi="CG Times"/>
          <w:sz w:val="16"/>
          <w:szCs w:val="16"/>
        </w:rPr>
        <w:t>L’art. 80, comma 10, del D.lgs. 50/2016 recita: “</w:t>
      </w:r>
      <w:r w:rsidRPr="007F7AE4">
        <w:rPr>
          <w:rFonts w:ascii="CG Times" w:hAnsi="CG Times"/>
          <w:i/>
          <w:sz w:val="16"/>
          <w:szCs w:val="16"/>
        </w:rPr>
        <w:t>Se la sentenza di condanna definitiva non fissa la durata della pena accessoria della incapacità di contrattare con la pubblica amministrazione, ovvero non sia intervenuta riabilitazione, tale durata è pari a cinque anni, salvo che la pena principale sia di durata inferiore, e in tale caso è pari alla durata della pena principale”.</w:t>
      </w:r>
    </w:p>
  </w:footnote>
  <w:footnote w:id="3">
    <w:p w:rsidR="00F8181D" w:rsidRPr="007F7AE4" w:rsidRDefault="00F8181D" w:rsidP="00F8181D">
      <w:pPr>
        <w:pStyle w:val="Testonotaapidipagina"/>
        <w:jc w:val="both"/>
      </w:pPr>
      <w:r w:rsidRPr="007F7AE4">
        <w:rPr>
          <w:rFonts w:ascii="CG Times" w:hAnsi="CG Times"/>
          <w:sz w:val="16"/>
          <w:szCs w:val="16"/>
          <w:vertAlign w:val="superscript"/>
        </w:rPr>
        <w:t>(</w:t>
      </w:r>
      <w:r w:rsidRPr="007F7AE4">
        <w:rPr>
          <w:rStyle w:val="Rimandonotaapidipagina"/>
          <w:rFonts w:ascii="CG Times" w:hAnsi="CG Times"/>
          <w:sz w:val="16"/>
          <w:szCs w:val="16"/>
        </w:rPr>
        <w:footnoteRef/>
      </w:r>
      <w:r w:rsidRPr="007F7AE4">
        <w:rPr>
          <w:rFonts w:ascii="CG Times" w:hAnsi="CG Times"/>
          <w:sz w:val="16"/>
          <w:szCs w:val="16"/>
          <w:vertAlign w:val="superscript"/>
        </w:rPr>
        <w:t>)</w:t>
      </w:r>
      <w:r w:rsidRPr="007F7AE4">
        <w:rPr>
          <w:rFonts w:ascii="CG Times" w:hAnsi="CG Times"/>
          <w:sz w:val="16"/>
          <w:szCs w:val="16"/>
        </w:rPr>
        <w:t xml:space="preserve">In linea con quanto indicato nel Comunicato del Presidente dell’ANAC del 26 ottobre 2016 l’indicazione nominativa </w:t>
      </w:r>
      <w:r>
        <w:rPr>
          <w:rFonts w:ascii="CG Times" w:hAnsi="CG Times"/>
          <w:sz w:val="16"/>
          <w:szCs w:val="16"/>
        </w:rPr>
        <w:t xml:space="preserve">dei </w:t>
      </w:r>
      <w:r w:rsidRPr="007F7AE4">
        <w:rPr>
          <w:rFonts w:ascii="CG Times" w:hAnsi="CG Times"/>
          <w:sz w:val="16"/>
          <w:szCs w:val="16"/>
        </w:rPr>
        <w:t xml:space="preserve">soggetti </w:t>
      </w:r>
      <w:r>
        <w:rPr>
          <w:rFonts w:ascii="CG Times" w:hAnsi="CG Times"/>
          <w:sz w:val="16"/>
          <w:szCs w:val="16"/>
        </w:rPr>
        <w:t xml:space="preserve">di cui all’art. 80, comma 3, del d.lgs. 50/2016 </w:t>
      </w:r>
      <w:r w:rsidRPr="007F7AE4">
        <w:rPr>
          <w:rFonts w:ascii="CG Times" w:hAnsi="CG Times"/>
          <w:sz w:val="16"/>
          <w:szCs w:val="16"/>
        </w:rPr>
        <w:t xml:space="preserve">sarà richiesta </w:t>
      </w:r>
      <w:r>
        <w:rPr>
          <w:rFonts w:ascii="CG Times" w:hAnsi="CG Times"/>
          <w:sz w:val="16"/>
          <w:szCs w:val="16"/>
        </w:rPr>
        <w:t xml:space="preserve">dalla </w:t>
      </w:r>
      <w:proofErr w:type="spellStart"/>
      <w:r>
        <w:rPr>
          <w:rFonts w:ascii="CG Times" w:hAnsi="CG Times"/>
          <w:sz w:val="16"/>
          <w:szCs w:val="16"/>
        </w:rPr>
        <w:t>Consob</w:t>
      </w:r>
      <w:proofErr w:type="spellEnd"/>
      <w:r>
        <w:rPr>
          <w:rFonts w:ascii="CG Times" w:hAnsi="CG Times"/>
          <w:sz w:val="16"/>
          <w:szCs w:val="16"/>
        </w:rPr>
        <w:t xml:space="preserve"> in sede di verifica delle dichiarazioni, </w:t>
      </w:r>
      <w:r w:rsidRPr="007F7AE4">
        <w:rPr>
          <w:rFonts w:ascii="CG Times" w:hAnsi="CG Times"/>
          <w:sz w:val="16"/>
          <w:szCs w:val="16"/>
        </w:rPr>
        <w:t xml:space="preserve">fermo restando che </w:t>
      </w:r>
      <w:r w:rsidRPr="007F7AE4">
        <w:rPr>
          <w:rFonts w:ascii="CG Times" w:hAnsi="CG Times"/>
          <w:b/>
          <w:sz w:val="16"/>
          <w:szCs w:val="16"/>
        </w:rPr>
        <w:t>la presente dichiarazione si intende resa dal dichiarante nei confronti di tutti detti soggetti</w:t>
      </w:r>
      <w:r>
        <w:rPr>
          <w:rFonts w:ascii="CG Times" w:hAnsi="CG Times"/>
          <w:b/>
          <w:sz w:val="16"/>
          <w:szCs w:val="16"/>
        </w:rPr>
        <w:t xml:space="preserve"> previsti dalla vigente normativa antimafia</w:t>
      </w:r>
      <w:r>
        <w:rPr>
          <w:rFonts w:ascii="CG Times" w:hAnsi="CG Times"/>
          <w:sz w:val="16"/>
          <w:szCs w:val="16"/>
        </w:rPr>
        <w:t>.</w:t>
      </w:r>
    </w:p>
  </w:footnote>
  <w:footnote w:id="4">
    <w:p w:rsidR="00F8181D" w:rsidRPr="007F7AE4" w:rsidRDefault="00F8181D" w:rsidP="00F8181D">
      <w:pPr>
        <w:pStyle w:val="Testonotaapidipagina"/>
        <w:jc w:val="both"/>
      </w:pPr>
      <w:r w:rsidRPr="007F7AE4">
        <w:rPr>
          <w:rFonts w:ascii="CG Times" w:hAnsi="CG Times"/>
          <w:sz w:val="16"/>
          <w:szCs w:val="16"/>
          <w:vertAlign w:val="superscript"/>
        </w:rPr>
        <w:t>(</w:t>
      </w:r>
      <w:r w:rsidRPr="007F7AE4">
        <w:rPr>
          <w:rStyle w:val="Rimandonotaapidipagina"/>
          <w:rFonts w:ascii="CG Times" w:hAnsi="CG Times"/>
          <w:sz w:val="16"/>
          <w:szCs w:val="16"/>
        </w:rPr>
        <w:footnoteRef/>
      </w:r>
      <w:r w:rsidRPr="007F7AE4">
        <w:rPr>
          <w:rFonts w:ascii="CG Times" w:hAnsi="CG Times"/>
          <w:sz w:val="16"/>
          <w:szCs w:val="16"/>
          <w:vertAlign w:val="superscript"/>
        </w:rPr>
        <w:t>)</w:t>
      </w:r>
      <w:r w:rsidRPr="007F7AE4">
        <w:rPr>
          <w:rFonts w:ascii="CG Times" w:hAnsi="CG Times"/>
          <w:sz w:val="16"/>
          <w:szCs w:val="16"/>
        </w:rPr>
        <w:t xml:space="preserve">In linea con quanto indicato nel Comunicato del Presidente dell’ANAC del 26 ottobre 2016 l’indicazione nominativa </w:t>
      </w:r>
      <w:r>
        <w:rPr>
          <w:rFonts w:ascii="CG Times" w:hAnsi="CG Times"/>
          <w:sz w:val="16"/>
          <w:szCs w:val="16"/>
        </w:rPr>
        <w:t xml:space="preserve">dei </w:t>
      </w:r>
      <w:r w:rsidRPr="007F7AE4">
        <w:rPr>
          <w:rFonts w:ascii="CG Times" w:hAnsi="CG Times"/>
          <w:sz w:val="16"/>
          <w:szCs w:val="16"/>
        </w:rPr>
        <w:t xml:space="preserve">soggetti </w:t>
      </w:r>
      <w:r>
        <w:rPr>
          <w:rFonts w:ascii="CG Times" w:hAnsi="CG Times"/>
          <w:sz w:val="16"/>
          <w:szCs w:val="16"/>
        </w:rPr>
        <w:t xml:space="preserve">di cui all’art. 80, comma 2, del d.lgs. 50/2016 </w:t>
      </w:r>
      <w:r w:rsidRPr="007F7AE4">
        <w:rPr>
          <w:rFonts w:ascii="CG Times" w:hAnsi="CG Times"/>
          <w:sz w:val="16"/>
          <w:szCs w:val="16"/>
        </w:rPr>
        <w:t xml:space="preserve">sarà richiesta </w:t>
      </w:r>
      <w:r>
        <w:rPr>
          <w:rFonts w:ascii="CG Times" w:hAnsi="CG Times"/>
          <w:sz w:val="16"/>
          <w:szCs w:val="16"/>
        </w:rPr>
        <w:t xml:space="preserve">dalla </w:t>
      </w:r>
      <w:proofErr w:type="spellStart"/>
      <w:r>
        <w:rPr>
          <w:rFonts w:ascii="CG Times" w:hAnsi="CG Times"/>
          <w:sz w:val="16"/>
          <w:szCs w:val="16"/>
        </w:rPr>
        <w:t>Consob</w:t>
      </w:r>
      <w:proofErr w:type="spellEnd"/>
      <w:r>
        <w:rPr>
          <w:rFonts w:ascii="CG Times" w:hAnsi="CG Times"/>
          <w:sz w:val="16"/>
          <w:szCs w:val="16"/>
        </w:rPr>
        <w:t xml:space="preserve"> in sede di verifica delle dichiarazioni, </w:t>
      </w:r>
      <w:r w:rsidRPr="007F7AE4">
        <w:rPr>
          <w:rFonts w:ascii="CG Times" w:hAnsi="CG Times"/>
          <w:sz w:val="16"/>
          <w:szCs w:val="16"/>
        </w:rPr>
        <w:t xml:space="preserve">fermo restando che </w:t>
      </w:r>
      <w:r w:rsidRPr="007F7AE4">
        <w:rPr>
          <w:rFonts w:ascii="CG Times" w:hAnsi="CG Times"/>
          <w:b/>
          <w:sz w:val="16"/>
          <w:szCs w:val="16"/>
        </w:rPr>
        <w:t>la presente dichiarazione si intende resa dal dichiarante nei confronti di tutti detti soggetti</w:t>
      </w:r>
      <w:r>
        <w:rPr>
          <w:rFonts w:ascii="CG Times" w:hAnsi="CG Times"/>
          <w:sz w:val="16"/>
          <w:szCs w:val="16"/>
        </w:rPr>
        <w:t>.</w:t>
      </w:r>
    </w:p>
  </w:footnote>
  <w:footnote w:id="5">
    <w:p w:rsidR="00F8181D" w:rsidRPr="00472DF8" w:rsidRDefault="00F8181D" w:rsidP="00F8181D">
      <w:pPr>
        <w:pStyle w:val="Testonotaapidipagina"/>
        <w:jc w:val="both"/>
        <w:rPr>
          <w:i/>
        </w:rPr>
      </w:pPr>
      <w:r w:rsidRPr="00472DF8">
        <w:rPr>
          <w:vertAlign w:val="superscript"/>
        </w:rPr>
        <w:t>(</w:t>
      </w:r>
      <w:r w:rsidRPr="00472DF8">
        <w:rPr>
          <w:rStyle w:val="Rimandonotaapidipagina"/>
        </w:rPr>
        <w:footnoteRef/>
      </w:r>
      <w:r w:rsidRPr="00472DF8">
        <w:rPr>
          <w:vertAlign w:val="superscript"/>
        </w:rPr>
        <w:t>)</w:t>
      </w:r>
      <w:r w:rsidRPr="00472DF8">
        <w:rPr>
          <w:i/>
          <w:vertAlign w:val="superscript"/>
        </w:rPr>
        <w:t xml:space="preserve"> </w:t>
      </w:r>
      <w:r w:rsidRPr="00472DF8">
        <w:rPr>
          <w:i/>
        </w:rPr>
        <w:t xml:space="preserve">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w:t>
      </w:r>
    </w:p>
  </w:footnote>
  <w:footnote w:id="6">
    <w:p w:rsidR="00F8181D" w:rsidRPr="00472DF8" w:rsidRDefault="00F8181D" w:rsidP="00F8181D">
      <w:pPr>
        <w:pStyle w:val="Testonotaapidipagina"/>
        <w:jc w:val="both"/>
        <w:rPr>
          <w:i/>
          <w:vertAlign w:val="superscript"/>
        </w:rPr>
      </w:pPr>
      <w:r w:rsidRPr="00472DF8">
        <w:rPr>
          <w:vertAlign w:val="superscript"/>
        </w:rPr>
        <w:t>(</w:t>
      </w:r>
      <w:r w:rsidRPr="00472DF8">
        <w:rPr>
          <w:rStyle w:val="Rimandonotaapidipagina"/>
        </w:rPr>
        <w:footnoteRef/>
      </w:r>
      <w:r w:rsidRPr="00472DF8">
        <w:rPr>
          <w:vertAlign w:val="superscript"/>
        </w:rPr>
        <w:t>)</w:t>
      </w:r>
      <w:r w:rsidRPr="00472DF8">
        <w:rPr>
          <w:i/>
        </w:rPr>
        <w:t>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footnote>
  <w:footnote w:id="7">
    <w:p w:rsidR="00F8181D" w:rsidRPr="00472DF8" w:rsidRDefault="00F8181D" w:rsidP="00F8181D">
      <w:pPr>
        <w:pStyle w:val="Testonotaapidipagina"/>
        <w:jc w:val="both"/>
        <w:rPr>
          <w:i/>
        </w:rPr>
      </w:pPr>
      <w:r w:rsidRPr="00472DF8">
        <w:rPr>
          <w:vertAlign w:val="superscript"/>
        </w:rPr>
        <w:t>(</w:t>
      </w:r>
      <w:r w:rsidRPr="00472DF8">
        <w:rPr>
          <w:rStyle w:val="Rimandonotaapidipagina"/>
        </w:rPr>
        <w:footnoteRef/>
      </w:r>
      <w:r w:rsidRPr="00472DF8">
        <w:rPr>
          <w:vertAlign w:val="superscript"/>
        </w:rPr>
        <w:t xml:space="preserve">) </w:t>
      </w:r>
      <w:r w:rsidRPr="00472DF8">
        <w:rPr>
          <w:i/>
        </w:rPr>
        <w:t>Barrare tale casella nel caso di cui all’art. 80, comma 4, secondo periodo, vale a dire nei casi in cui</w:t>
      </w:r>
      <w:r w:rsidRPr="00472DF8">
        <w:t xml:space="preserve">  </w:t>
      </w:r>
      <w:r w:rsidRPr="00472DF8">
        <w:rPr>
          <w:i/>
        </w:rPr>
        <w:t>l’Impresa ha ottemperato ai suoi obblighi pagando o impegnandosi in modo vincolante a pagare le imposte o i contributi previdenziali dovuti, compresi eventuali interessi o multe purché il pagamento o l’impegno siano stati formalizzati prima della scadenza del termine.</w:t>
      </w:r>
    </w:p>
  </w:footnote>
  <w:footnote w:id="8">
    <w:p w:rsidR="00F8181D" w:rsidRPr="00472DF8" w:rsidRDefault="00F8181D" w:rsidP="00F8181D">
      <w:pPr>
        <w:pStyle w:val="Testonotaapidipagina"/>
        <w:jc w:val="both"/>
        <w:rPr>
          <w:i/>
        </w:rPr>
      </w:pPr>
      <w:r w:rsidRPr="00472DF8">
        <w:rPr>
          <w:vertAlign w:val="superscript"/>
        </w:rPr>
        <w:t>(</w:t>
      </w:r>
      <w:r w:rsidRPr="00472DF8">
        <w:rPr>
          <w:rStyle w:val="Rimandonotaapidipagina"/>
        </w:rPr>
        <w:footnoteRef/>
      </w:r>
      <w:r w:rsidRPr="00472DF8">
        <w:rPr>
          <w:vertAlign w:val="superscript"/>
        </w:rPr>
        <w:t>)</w:t>
      </w:r>
      <w:r w:rsidRPr="00472DF8">
        <w:t xml:space="preserve"> </w:t>
      </w:r>
      <w:r w:rsidRPr="00472DF8">
        <w:rPr>
          <w:i/>
        </w:rPr>
        <w:t>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9">
    <w:p w:rsidR="00F8181D" w:rsidRPr="00472DF8" w:rsidRDefault="00F8181D" w:rsidP="00F8181D">
      <w:pPr>
        <w:pStyle w:val="Testonotaapidipagina"/>
        <w:jc w:val="both"/>
        <w:rPr>
          <w:i/>
        </w:rPr>
      </w:pPr>
      <w:r w:rsidRPr="00472DF8">
        <w:rPr>
          <w:vertAlign w:val="superscript"/>
        </w:rPr>
        <w:t>(</w:t>
      </w:r>
      <w:r w:rsidRPr="00472DF8">
        <w:rPr>
          <w:rStyle w:val="Rimandonotaapidipagina"/>
        </w:rPr>
        <w:footnoteRef/>
      </w:r>
      <w:r w:rsidRPr="00472DF8">
        <w:rPr>
          <w:vertAlign w:val="superscript"/>
        </w:rPr>
        <w:t xml:space="preserve">) </w:t>
      </w:r>
      <w:r w:rsidRPr="00472DF8">
        <w:rPr>
          <w:i/>
        </w:rPr>
        <w:t>L'esclusione ha durata di un anno decorrente dall'accertamento definitivo della violazione e va comunque disposta se la violazione non è stata rimossa.</w:t>
      </w:r>
    </w:p>
  </w:footnote>
  <w:footnote w:id="10">
    <w:p w:rsidR="00F8181D" w:rsidRPr="00472DF8" w:rsidRDefault="00F8181D" w:rsidP="00F8181D">
      <w:pPr>
        <w:pStyle w:val="Testonotaapidipagina"/>
        <w:jc w:val="both"/>
      </w:pPr>
      <w:r w:rsidRPr="00472DF8">
        <w:rPr>
          <w:vertAlign w:val="superscript"/>
        </w:rPr>
        <w:t>(</w:t>
      </w:r>
      <w:r w:rsidRPr="00472DF8">
        <w:rPr>
          <w:rStyle w:val="Rimandonotaapidipagina"/>
        </w:rPr>
        <w:footnoteRef/>
      </w:r>
      <w:r w:rsidRPr="00472DF8">
        <w:rPr>
          <w:vertAlign w:val="superscript"/>
        </w:rPr>
        <w:t>)</w:t>
      </w:r>
      <w:r w:rsidRPr="00472DF8">
        <w:t xml:space="preserve"> </w:t>
      </w:r>
      <w:r w:rsidRPr="00472DF8">
        <w:rPr>
          <w:i/>
        </w:rPr>
        <w:t>Barrare tale casella ove l’Impresa sia tenuta all’ottemperanza della L. 68/99 in ragione del numero dei dipendenti computabili ai sensi di tale normativa</w:t>
      </w:r>
      <w:r w:rsidRPr="00472DF8">
        <w:t>;</w:t>
      </w:r>
    </w:p>
  </w:footnote>
  <w:footnote w:id="11">
    <w:p w:rsidR="00F8181D" w:rsidRPr="00472DF8" w:rsidRDefault="00F8181D" w:rsidP="00F8181D">
      <w:pPr>
        <w:pStyle w:val="Testonotaapidipagina"/>
        <w:jc w:val="both"/>
      </w:pPr>
      <w:r w:rsidRPr="00472DF8">
        <w:rPr>
          <w:vertAlign w:val="superscript"/>
        </w:rPr>
        <w:t>(</w:t>
      </w:r>
      <w:r w:rsidRPr="00472DF8">
        <w:rPr>
          <w:rStyle w:val="Rimandonotaapidipagina"/>
        </w:rPr>
        <w:footnoteRef/>
      </w:r>
      <w:r w:rsidRPr="00472DF8">
        <w:rPr>
          <w:vertAlign w:val="superscript"/>
        </w:rPr>
        <w:t>)</w:t>
      </w:r>
      <w:r w:rsidRPr="00472DF8">
        <w:t xml:space="preserve"> </w:t>
      </w:r>
      <w:r w:rsidRPr="00472DF8">
        <w:rPr>
          <w:i/>
        </w:rPr>
        <w:t>Barrare tale casella ove l’Impresa non sia tenuta all’ottemperanza della L. 68/99 in ragione del numero dei dipendenti computabili ai sensi di tale normativa</w:t>
      </w:r>
      <w:r w:rsidRPr="00472DF8">
        <w:t>;</w:t>
      </w:r>
    </w:p>
  </w:footnote>
  <w:footnote w:id="12">
    <w:p w:rsidR="00F8181D" w:rsidRPr="00472DF8" w:rsidRDefault="00F8181D" w:rsidP="00F8181D">
      <w:pPr>
        <w:pStyle w:val="Testonotaapidipagina"/>
        <w:jc w:val="both"/>
        <w:rPr>
          <w:i/>
        </w:rPr>
      </w:pPr>
      <w:r w:rsidRPr="00472DF8">
        <w:rPr>
          <w:vertAlign w:val="superscript"/>
        </w:rPr>
        <w:t>(</w:t>
      </w:r>
      <w:r w:rsidRPr="00472DF8">
        <w:rPr>
          <w:rStyle w:val="Rimandonotaapidipagina"/>
        </w:rPr>
        <w:footnoteRef/>
      </w:r>
      <w:r w:rsidRPr="00472DF8">
        <w:rPr>
          <w:vertAlign w:val="superscript"/>
        </w:rPr>
        <w:t xml:space="preserve">) </w:t>
      </w:r>
      <w:r w:rsidRPr="00472DF8">
        <w:rPr>
          <w:i/>
        </w:rPr>
        <w:t>Barrare tale casella nel caso in cui l’Impresa non si è avvalsa di piani individuali di emersione.</w:t>
      </w:r>
    </w:p>
  </w:footnote>
  <w:footnote w:id="13">
    <w:p w:rsidR="00F8181D" w:rsidRPr="00472DF8" w:rsidRDefault="00F8181D" w:rsidP="00F8181D">
      <w:pPr>
        <w:pStyle w:val="Testonotaapidipagina"/>
        <w:jc w:val="both"/>
        <w:rPr>
          <w:i/>
        </w:rPr>
      </w:pPr>
      <w:r w:rsidRPr="00472DF8">
        <w:rPr>
          <w:vertAlign w:val="superscript"/>
        </w:rPr>
        <w:t>(</w:t>
      </w:r>
      <w:r w:rsidRPr="00472DF8">
        <w:rPr>
          <w:rStyle w:val="Rimandonotaapidipagina"/>
        </w:rPr>
        <w:footnoteRef/>
      </w:r>
      <w:r w:rsidRPr="00472DF8">
        <w:rPr>
          <w:vertAlign w:val="superscript"/>
        </w:rPr>
        <w:t>)</w:t>
      </w:r>
      <w:r w:rsidRPr="00472DF8">
        <w:rPr>
          <w:i/>
        </w:rPr>
        <w:t>Barrare tale casella nel caso in cui l’Impresa</w:t>
      </w:r>
      <w:r w:rsidRPr="00472DF8">
        <w:t xml:space="preserve"> </w:t>
      </w:r>
      <w:r w:rsidRPr="00472DF8">
        <w:rPr>
          <w:i/>
        </w:rPr>
        <w:t>si è avvalsa dei piani individuali di emersione, ma il periodo di emersione si è concluso.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6201F"/>
    <w:multiLevelType w:val="hybridMultilevel"/>
    <w:tmpl w:val="DB70163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
    <w:nsid w:val="0F8D591D"/>
    <w:multiLevelType w:val="hybridMultilevel"/>
    <w:tmpl w:val="E7A680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5223E5B"/>
    <w:multiLevelType w:val="multilevel"/>
    <w:tmpl w:val="60B8EDB0"/>
    <w:lvl w:ilvl="0">
      <w:start w:val="2"/>
      <w:numFmt w:val="decimal"/>
      <w:lvlText w:val="%1."/>
      <w:lvlJc w:val="left"/>
      <w:pPr>
        <w:ind w:left="375" w:hanging="375"/>
      </w:pPr>
      <w:rPr>
        <w:rFonts w:hint="default"/>
      </w:rPr>
    </w:lvl>
    <w:lvl w:ilvl="1">
      <w:start w:val="2"/>
      <w:numFmt w:val="decimal"/>
      <w:lvlText w:val="%1.%2)"/>
      <w:lvlJc w:val="left"/>
      <w:pPr>
        <w:ind w:left="1146"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3908375C"/>
    <w:multiLevelType w:val="hybridMultilevel"/>
    <w:tmpl w:val="E5720444"/>
    <w:lvl w:ilvl="0" w:tplc="8ECCA890">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
    <w:nsid w:val="40425498"/>
    <w:multiLevelType w:val="hybridMultilevel"/>
    <w:tmpl w:val="499AF1E6"/>
    <w:lvl w:ilvl="0" w:tplc="0410000D">
      <w:start w:val="1"/>
      <w:numFmt w:val="bullet"/>
      <w:lvlText w:val=""/>
      <w:lvlJc w:val="left"/>
      <w:pPr>
        <w:ind w:left="1778" w:hanging="360"/>
      </w:pPr>
      <w:rPr>
        <w:rFonts w:ascii="Wingdings" w:hAnsi="Wingding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5">
    <w:nsid w:val="60A02AB7"/>
    <w:multiLevelType w:val="hybridMultilevel"/>
    <w:tmpl w:val="ECCCEBF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56C3F0A"/>
    <w:multiLevelType w:val="hybridMultilevel"/>
    <w:tmpl w:val="3B965B2E"/>
    <w:lvl w:ilvl="0" w:tplc="5AD4D116">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B876AF4"/>
    <w:multiLevelType w:val="hybridMultilevel"/>
    <w:tmpl w:val="5A20095A"/>
    <w:lvl w:ilvl="0" w:tplc="F9909044">
      <w:start w:val="1"/>
      <w:numFmt w:val="bullet"/>
      <w:lvlText w:val="□"/>
      <w:lvlJc w:val="left"/>
      <w:pPr>
        <w:ind w:left="928" w:hanging="360"/>
      </w:pPr>
      <w:rPr>
        <w:rFonts w:ascii="CG Times" w:hAnsi="CG Times" w:hint="default"/>
        <w:b/>
        <w:sz w:val="56"/>
        <w:szCs w:val="56"/>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num w:numId="1">
    <w:abstractNumId w:val="6"/>
  </w:num>
  <w:num w:numId="2">
    <w:abstractNumId w:val="7"/>
  </w:num>
  <w:num w:numId="3">
    <w:abstractNumId w:val="1"/>
  </w:num>
  <w:num w:numId="4">
    <w:abstractNumId w:val="3"/>
  </w:num>
  <w:num w:numId="5">
    <w:abstractNumId w:val="4"/>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B76"/>
    <w:rsid w:val="00046458"/>
    <w:rsid w:val="000678E6"/>
    <w:rsid w:val="001431B5"/>
    <w:rsid w:val="00147F09"/>
    <w:rsid w:val="001A2EA1"/>
    <w:rsid w:val="00243295"/>
    <w:rsid w:val="002C7418"/>
    <w:rsid w:val="002F55A3"/>
    <w:rsid w:val="003E0F1B"/>
    <w:rsid w:val="003E6112"/>
    <w:rsid w:val="0049149D"/>
    <w:rsid w:val="004D669A"/>
    <w:rsid w:val="005A31BA"/>
    <w:rsid w:val="005E099C"/>
    <w:rsid w:val="00613A7A"/>
    <w:rsid w:val="006A34D8"/>
    <w:rsid w:val="006D52D4"/>
    <w:rsid w:val="007128EA"/>
    <w:rsid w:val="007604E6"/>
    <w:rsid w:val="007916DB"/>
    <w:rsid w:val="007B309C"/>
    <w:rsid w:val="0085212A"/>
    <w:rsid w:val="00882B76"/>
    <w:rsid w:val="008A233E"/>
    <w:rsid w:val="008E1C40"/>
    <w:rsid w:val="009210E9"/>
    <w:rsid w:val="00952699"/>
    <w:rsid w:val="00967C78"/>
    <w:rsid w:val="00A90D06"/>
    <w:rsid w:val="00B56C99"/>
    <w:rsid w:val="00B7257D"/>
    <w:rsid w:val="00B828D1"/>
    <w:rsid w:val="00C31ED6"/>
    <w:rsid w:val="00C766F6"/>
    <w:rsid w:val="00F8181D"/>
    <w:rsid w:val="00FC42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3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33E"/>
  </w:style>
  <w:style w:type="paragraph" w:styleId="Pidipagina">
    <w:name w:val="footer"/>
    <w:basedOn w:val="Normale"/>
    <w:link w:val="PidipaginaCarattere"/>
    <w:uiPriority w:val="99"/>
    <w:unhideWhenUsed/>
    <w:rsid w:val="008A23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33E"/>
  </w:style>
  <w:style w:type="paragraph" w:customStyle="1" w:styleId="usoboll1">
    <w:name w:val="usoboll1"/>
    <w:basedOn w:val="Normale"/>
    <w:rsid w:val="003E0F1B"/>
    <w:pPr>
      <w:widowControl w:val="0"/>
      <w:spacing w:after="0" w:line="482" w:lineRule="exact"/>
      <w:jc w:val="both"/>
    </w:pPr>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3E0F1B"/>
    <w:pPr>
      <w:spacing w:after="0" w:line="240" w:lineRule="auto"/>
      <w:ind w:left="708"/>
    </w:pPr>
    <w:rPr>
      <w:rFonts w:ascii="Times New Roman" w:eastAsia="Times New Roman" w:hAnsi="Times New Roman" w:cs="Times New Roman"/>
      <w:sz w:val="20"/>
      <w:szCs w:val="20"/>
      <w:lang w:eastAsia="it-IT"/>
    </w:rPr>
  </w:style>
  <w:style w:type="paragraph" w:styleId="NormaleWeb">
    <w:name w:val="Normal (Web)"/>
    <w:basedOn w:val="Normale"/>
    <w:semiHidden/>
    <w:rsid w:val="003E0F1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3E0F1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3E0F1B"/>
    <w:rPr>
      <w:rFonts w:ascii="Times New Roman" w:eastAsia="Times New Roman" w:hAnsi="Times New Roman" w:cs="Times New Roman"/>
      <w:sz w:val="20"/>
      <w:szCs w:val="20"/>
      <w:lang w:eastAsia="it-IT"/>
    </w:rPr>
  </w:style>
  <w:style w:type="character" w:styleId="Rimandonotaapidipagina">
    <w:name w:val="footnote reference"/>
    <w:uiPriority w:val="99"/>
    <w:semiHidden/>
    <w:unhideWhenUsed/>
    <w:rsid w:val="003E0F1B"/>
    <w:rPr>
      <w:vertAlign w:val="superscript"/>
    </w:rPr>
  </w:style>
  <w:style w:type="paragraph" w:customStyle="1" w:styleId="Default">
    <w:name w:val="Default"/>
    <w:rsid w:val="003E0F1B"/>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Rientrocorpodeltesto3">
    <w:name w:val="Body Text Indent 3"/>
    <w:basedOn w:val="Normale"/>
    <w:link w:val="Rientrocorpodeltesto3Carattere"/>
    <w:rsid w:val="002C7418"/>
    <w:pPr>
      <w:spacing w:after="0" w:line="240" w:lineRule="auto"/>
      <w:ind w:left="357"/>
      <w:jc w:val="both"/>
    </w:pPr>
    <w:rPr>
      <w:rFonts w:ascii="Times New Roman" w:eastAsia="Times New Roman" w:hAnsi="Times New Roman" w:cs="Times New Roman"/>
      <w:sz w:val="24"/>
      <w:szCs w:val="20"/>
      <w:lang w:eastAsia="it-IT"/>
    </w:rPr>
  </w:style>
  <w:style w:type="character" w:customStyle="1" w:styleId="Rientrocorpodeltesto3Carattere">
    <w:name w:val="Rientro corpo del testo 3 Carattere"/>
    <w:basedOn w:val="Carpredefinitoparagrafo"/>
    <w:link w:val="Rientrocorpodeltesto3"/>
    <w:rsid w:val="002C7418"/>
    <w:rPr>
      <w:rFonts w:ascii="Times New Roman" w:eastAsia="Times New Roman" w:hAnsi="Times New Roman" w:cs="Times New Roman"/>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3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33E"/>
  </w:style>
  <w:style w:type="paragraph" w:styleId="Pidipagina">
    <w:name w:val="footer"/>
    <w:basedOn w:val="Normale"/>
    <w:link w:val="PidipaginaCarattere"/>
    <w:uiPriority w:val="99"/>
    <w:unhideWhenUsed/>
    <w:rsid w:val="008A23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33E"/>
  </w:style>
  <w:style w:type="paragraph" w:customStyle="1" w:styleId="usoboll1">
    <w:name w:val="usoboll1"/>
    <w:basedOn w:val="Normale"/>
    <w:rsid w:val="003E0F1B"/>
    <w:pPr>
      <w:widowControl w:val="0"/>
      <w:spacing w:after="0" w:line="482" w:lineRule="exact"/>
      <w:jc w:val="both"/>
    </w:pPr>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3E0F1B"/>
    <w:pPr>
      <w:spacing w:after="0" w:line="240" w:lineRule="auto"/>
      <w:ind w:left="708"/>
    </w:pPr>
    <w:rPr>
      <w:rFonts w:ascii="Times New Roman" w:eastAsia="Times New Roman" w:hAnsi="Times New Roman" w:cs="Times New Roman"/>
      <w:sz w:val="20"/>
      <w:szCs w:val="20"/>
      <w:lang w:eastAsia="it-IT"/>
    </w:rPr>
  </w:style>
  <w:style w:type="paragraph" w:styleId="NormaleWeb">
    <w:name w:val="Normal (Web)"/>
    <w:basedOn w:val="Normale"/>
    <w:semiHidden/>
    <w:rsid w:val="003E0F1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3E0F1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3E0F1B"/>
    <w:rPr>
      <w:rFonts w:ascii="Times New Roman" w:eastAsia="Times New Roman" w:hAnsi="Times New Roman" w:cs="Times New Roman"/>
      <w:sz w:val="20"/>
      <w:szCs w:val="20"/>
      <w:lang w:eastAsia="it-IT"/>
    </w:rPr>
  </w:style>
  <w:style w:type="character" w:styleId="Rimandonotaapidipagina">
    <w:name w:val="footnote reference"/>
    <w:uiPriority w:val="99"/>
    <w:semiHidden/>
    <w:unhideWhenUsed/>
    <w:rsid w:val="003E0F1B"/>
    <w:rPr>
      <w:vertAlign w:val="superscript"/>
    </w:rPr>
  </w:style>
  <w:style w:type="paragraph" w:customStyle="1" w:styleId="Default">
    <w:name w:val="Default"/>
    <w:rsid w:val="003E0F1B"/>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Rientrocorpodeltesto3">
    <w:name w:val="Body Text Indent 3"/>
    <w:basedOn w:val="Normale"/>
    <w:link w:val="Rientrocorpodeltesto3Carattere"/>
    <w:rsid w:val="002C7418"/>
    <w:pPr>
      <w:spacing w:after="0" w:line="240" w:lineRule="auto"/>
      <w:ind w:left="357"/>
      <w:jc w:val="both"/>
    </w:pPr>
    <w:rPr>
      <w:rFonts w:ascii="Times New Roman" w:eastAsia="Times New Roman" w:hAnsi="Times New Roman" w:cs="Times New Roman"/>
      <w:sz w:val="24"/>
      <w:szCs w:val="20"/>
      <w:lang w:eastAsia="it-IT"/>
    </w:rPr>
  </w:style>
  <w:style w:type="character" w:customStyle="1" w:styleId="Rientrocorpodeltesto3Carattere">
    <w:name w:val="Rientro corpo del testo 3 Carattere"/>
    <w:basedOn w:val="Carpredefinitoparagrafo"/>
    <w:link w:val="Rientrocorpodeltesto3"/>
    <w:rsid w:val="002C7418"/>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8_0081.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01_0231.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6_0050.htm" TargetMode="External"/><Relationship Id="rId5" Type="http://schemas.openxmlformats.org/officeDocument/2006/relationships/settings" Target="setting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6_0050.htm" TargetMode="External"/><Relationship Id="rId4" Type="http://schemas.microsoft.com/office/2007/relationships/stylesWithEffects" Target="stylesWithEffects.xml"/><Relationship Id="rId9" Type="http://schemas.openxmlformats.org/officeDocument/2006/relationships/hyperlink" Target="http://www.bosettiegatti.eu/info/norme/statali/2016_0050.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CDB58-B34C-4CB7-B4C4-73A5CC1D9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3655</Words>
  <Characters>20838</Characters>
  <Application>Microsoft Office Word</Application>
  <DocSecurity>0</DocSecurity>
  <Lines>173</Lines>
  <Paragraphs>48</Paragraphs>
  <ScaleCrop>false</ScaleCrop>
  <Company/>
  <LinksUpToDate>false</LinksUpToDate>
  <CharactersWithSpaces>24445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2015-09-18T09:43:00Z</dcterms:created>
  <dcterms:modified xsi:type="dcterms:W3CDTF">2017-01-27T09:31:00Z</dcterms:modified>
</cp:coreProperties>
</file>